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5B1CDB" w:rsidRPr="00CA09E3" w:rsidTr="003C38F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73E" w:rsidRPr="00B1411B" w:rsidRDefault="002F073E" w:rsidP="002F073E">
            <w:pPr>
              <w:pStyle w:val="UNFORMATTEX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11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D42B6C" w:rsidRPr="00B141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F073E" w:rsidRPr="00B1411B" w:rsidRDefault="002F073E" w:rsidP="002F07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11B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D40A90">
              <w:rPr>
                <w:rFonts w:ascii="Times New Roman" w:hAnsi="Times New Roman"/>
                <w:sz w:val="26"/>
                <w:szCs w:val="26"/>
              </w:rPr>
              <w:t>о</w:t>
            </w:r>
            <w:r w:rsidRPr="00B1411B">
              <w:rPr>
                <w:rFonts w:ascii="Times New Roman" w:hAnsi="Times New Roman"/>
                <w:sz w:val="26"/>
                <w:szCs w:val="26"/>
              </w:rPr>
              <w:t xml:space="preserve">фициальной статистической методологии </w:t>
            </w:r>
          </w:p>
          <w:p w:rsidR="005B1CDB" w:rsidRPr="00B1411B" w:rsidRDefault="002F073E" w:rsidP="007C39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11B">
              <w:rPr>
                <w:rFonts w:ascii="Times New Roman" w:hAnsi="Times New Roman"/>
                <w:sz w:val="26"/>
                <w:szCs w:val="26"/>
              </w:rPr>
              <w:t xml:space="preserve">формирования официальной статистической информации об объеме платных услуг населению, утвержденной приказом Росстата </w:t>
            </w:r>
            <w:r w:rsidR="007C39B6" w:rsidRPr="007C39B6">
              <w:rPr>
                <w:rFonts w:ascii="Times New Roman" w:hAnsi="Times New Roman"/>
                <w:sz w:val="26"/>
                <w:szCs w:val="26"/>
              </w:rPr>
              <w:t>от 17.12.2021 № 927</w:t>
            </w:r>
          </w:p>
        </w:tc>
      </w:tr>
    </w:tbl>
    <w:p w:rsidR="00C21DFD" w:rsidRPr="00A85788" w:rsidRDefault="00C21DFD" w:rsidP="00A85788">
      <w:pPr>
        <w:pStyle w:val="a8"/>
        <w:tabs>
          <w:tab w:val="left" w:pos="5235"/>
        </w:tabs>
        <w:rPr>
          <w:b/>
        </w:rPr>
      </w:pPr>
    </w:p>
    <w:p w:rsidR="00A85788" w:rsidRDefault="000A5472" w:rsidP="00A85788">
      <w:pPr>
        <w:pStyle w:val="a8"/>
        <w:tabs>
          <w:tab w:val="left" w:pos="5235"/>
        </w:tabs>
        <w:rPr>
          <w:b/>
        </w:rPr>
      </w:pPr>
      <w:r>
        <w:rPr>
          <w:b/>
        </w:rPr>
        <w:t xml:space="preserve">  </w:t>
      </w:r>
    </w:p>
    <w:p w:rsidR="0005197C" w:rsidRDefault="000A5472" w:rsidP="00A85788">
      <w:pPr>
        <w:pStyle w:val="a8"/>
        <w:tabs>
          <w:tab w:val="left" w:pos="5235"/>
        </w:tabs>
        <w:rPr>
          <w:b/>
        </w:rPr>
      </w:pPr>
      <w:r>
        <w:rPr>
          <w:b/>
        </w:rPr>
        <w:t xml:space="preserve"> </w:t>
      </w:r>
    </w:p>
    <w:p w:rsidR="000A5472" w:rsidRDefault="000A5472" w:rsidP="00A85788">
      <w:pPr>
        <w:pStyle w:val="a8"/>
        <w:tabs>
          <w:tab w:val="left" w:pos="5235"/>
        </w:tabs>
        <w:rPr>
          <w:b/>
        </w:rPr>
      </w:pPr>
    </w:p>
    <w:p w:rsidR="000A5472" w:rsidRPr="00A85788" w:rsidRDefault="000A5472" w:rsidP="00A85788">
      <w:pPr>
        <w:pStyle w:val="a8"/>
        <w:tabs>
          <w:tab w:val="left" w:pos="5235"/>
        </w:tabs>
        <w:rPr>
          <w:b/>
        </w:rPr>
      </w:pPr>
    </w:p>
    <w:p w:rsidR="004B43E4" w:rsidRPr="00634FB3" w:rsidRDefault="00933EFA" w:rsidP="004B43E4">
      <w:pPr>
        <w:suppressAutoHyphens/>
        <w:spacing w:after="0" w:line="240" w:lineRule="auto"/>
        <w:ind w:right="28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2A2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заполнения</w:t>
      </w:r>
      <w:bookmarkEnd w:id="0"/>
      <w:r w:rsidRPr="002A2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формах федерального статистического </w:t>
      </w:r>
      <w:r w:rsidRPr="00634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наблюдения </w:t>
      </w:r>
      <w:r w:rsidR="004B43E4" w:rsidRPr="00634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№№ 1-услуги, </w:t>
      </w:r>
      <w:proofErr w:type="gramStart"/>
      <w:r w:rsidR="004B43E4" w:rsidRPr="00634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3022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43E4" w:rsidRPr="00634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(услуги) </w:t>
      </w:r>
      <w:r w:rsidR="00110A54" w:rsidRPr="00634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данных по отдельным видам </w:t>
      </w:r>
    </w:p>
    <w:p w:rsidR="00933EFA" w:rsidRDefault="00933EFA" w:rsidP="001C4A85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FB3">
        <w:rPr>
          <w:rFonts w:ascii="Times New Roman" w:hAnsi="Times New Roman"/>
          <w:b/>
          <w:bCs/>
          <w:sz w:val="28"/>
          <w:szCs w:val="28"/>
        </w:rPr>
        <w:t>платных</w:t>
      </w:r>
      <w:r w:rsidRPr="00933EFA">
        <w:rPr>
          <w:rFonts w:ascii="Times New Roman" w:hAnsi="Times New Roman"/>
          <w:b/>
          <w:bCs/>
          <w:sz w:val="28"/>
          <w:szCs w:val="28"/>
        </w:rPr>
        <w:t xml:space="preserve"> услуг населению</w:t>
      </w:r>
    </w:p>
    <w:p w:rsidR="00A85788" w:rsidRDefault="00A85788" w:rsidP="00B41997">
      <w:pPr>
        <w:pStyle w:val="a8"/>
        <w:tabs>
          <w:tab w:val="left" w:pos="5235"/>
        </w:tabs>
        <w:rPr>
          <w:b/>
          <w:bCs/>
        </w:rPr>
      </w:pPr>
    </w:p>
    <w:p w:rsidR="00C21DFD" w:rsidRPr="009F01E6" w:rsidRDefault="00C21DFD" w:rsidP="00B0606D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bookmarkStart w:id="1" w:name="_Toc348366945"/>
      <w:r w:rsidRPr="009F01E6">
        <w:t>Б</w:t>
      </w:r>
      <w:r w:rsidR="00771B6E" w:rsidRPr="009F01E6">
        <w:t>ытовые услуги</w:t>
      </w:r>
      <w:bookmarkEnd w:id="1"/>
    </w:p>
    <w:p w:rsidR="00C21DFD" w:rsidRDefault="00C21DFD" w:rsidP="00B1411B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 xml:space="preserve">1. </w:t>
      </w:r>
      <w:r w:rsidR="00D81B67" w:rsidRPr="009F01E6">
        <w:rPr>
          <w:rFonts w:ascii="Times New Roman" w:hAnsi="Times New Roman"/>
          <w:sz w:val="28"/>
        </w:rPr>
        <w:t xml:space="preserve">В объеме бытовых услуг учитывается выручка </w:t>
      </w:r>
      <w:r w:rsidR="00591383" w:rsidRPr="009F01E6">
        <w:rPr>
          <w:rFonts w:ascii="Times New Roman" w:hAnsi="Times New Roman"/>
          <w:sz w:val="28"/>
        </w:rPr>
        <w:t xml:space="preserve">за </w:t>
      </w:r>
      <w:r w:rsidR="00D81B67" w:rsidRPr="009F01E6">
        <w:rPr>
          <w:rFonts w:ascii="Times New Roman" w:hAnsi="Times New Roman"/>
          <w:sz w:val="28"/>
        </w:rPr>
        <w:t>работ</w:t>
      </w:r>
      <w:r w:rsidR="00591383" w:rsidRPr="009F01E6">
        <w:rPr>
          <w:rFonts w:ascii="Times New Roman" w:hAnsi="Times New Roman"/>
          <w:sz w:val="28"/>
        </w:rPr>
        <w:t>ы</w:t>
      </w:r>
      <w:r w:rsidR="00D81B67" w:rsidRPr="009F01E6">
        <w:rPr>
          <w:rFonts w:ascii="Times New Roman" w:hAnsi="Times New Roman"/>
          <w:sz w:val="28"/>
        </w:rPr>
        <w:t xml:space="preserve">, выполненные по индивидуальным заказам </w:t>
      </w:r>
      <w:r w:rsidR="00591383" w:rsidRPr="009F01E6">
        <w:rPr>
          <w:rFonts w:ascii="Times New Roman" w:hAnsi="Times New Roman"/>
          <w:sz w:val="28"/>
        </w:rPr>
        <w:t>населения</w:t>
      </w:r>
      <w:r w:rsidR="00D81B67" w:rsidRPr="009F01E6">
        <w:rPr>
          <w:rFonts w:ascii="Times New Roman" w:hAnsi="Times New Roman"/>
          <w:sz w:val="28"/>
        </w:rPr>
        <w:t>.</w:t>
      </w:r>
      <w:r w:rsidR="00D81B67">
        <w:rPr>
          <w:rFonts w:ascii="Times New Roman" w:hAnsi="Times New Roman"/>
          <w:sz w:val="28"/>
        </w:rPr>
        <w:t xml:space="preserve"> </w:t>
      </w:r>
      <w:r w:rsidRPr="00F60AA7">
        <w:rPr>
          <w:rFonts w:ascii="Times New Roman" w:hAnsi="Times New Roman"/>
          <w:sz w:val="28"/>
        </w:rPr>
        <w:t>Бытовые услуги</w:t>
      </w:r>
      <w:r>
        <w:rPr>
          <w:rFonts w:ascii="Times New Roman" w:hAnsi="Times New Roman"/>
          <w:sz w:val="28"/>
        </w:rPr>
        <w:t>, оказываемые населению, в формах федерального статистического наблюдения показываются в разрезе следующих видов:</w:t>
      </w:r>
    </w:p>
    <w:p w:rsidR="00814F07" w:rsidRPr="001B7EB0" w:rsidRDefault="00814F07" w:rsidP="00FD0F91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1B7EB0">
        <w:t>Ремонт, окраска и пошив обуви</w:t>
      </w:r>
    </w:p>
    <w:p w:rsidR="00814F07" w:rsidRPr="00FD0F91" w:rsidRDefault="00814F07" w:rsidP="00B1411B">
      <w:pPr>
        <w:pStyle w:val="11"/>
        <w:rPr>
          <w:rFonts w:ascii="Times New Roman" w:hAnsi="Times New Roman"/>
          <w:sz w:val="6"/>
        </w:rPr>
      </w:pPr>
    </w:p>
    <w:p w:rsidR="00814F07" w:rsidRPr="001B7EB0" w:rsidRDefault="00814F07" w:rsidP="00FD0F91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1B7EB0">
        <w:t xml:space="preserve">Ремонт и пошив швейных, меховых и кожаных изделий, головных уборов </w:t>
      </w:r>
      <w:r w:rsidR="0030225E" w:rsidRPr="001B7EB0">
        <w:br/>
      </w:r>
      <w:r w:rsidRPr="001B7EB0">
        <w:t>и изделий текстильной галантереи, ремонт, пошив и вязание трикотажных изделий</w:t>
      </w:r>
    </w:p>
    <w:p w:rsidR="00814F07" w:rsidRPr="009F01E6" w:rsidRDefault="00814F07" w:rsidP="00B1411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>Вязание и пошив одежды, текстильных и трикотажных изделий, аксессуаров одежды, головных уборов, меховых изделий</w:t>
      </w:r>
      <w:r w:rsidR="008D15D3" w:rsidRPr="009F01E6">
        <w:rPr>
          <w:rFonts w:ascii="Times New Roman" w:hAnsi="Times New Roman"/>
          <w:sz w:val="28"/>
        </w:rPr>
        <w:t>.</w:t>
      </w:r>
    </w:p>
    <w:p w:rsidR="00814F07" w:rsidRPr="001B7EB0" w:rsidRDefault="00814F07" w:rsidP="001B7EB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1B7EB0">
        <w:t>Ремонт и техническое обслуживание бытовой радиоэлектронной аппаратуры, бытовых машин и приборов, ремонт и изготовление металлоизделий</w:t>
      </w:r>
    </w:p>
    <w:p w:rsidR="00814F07" w:rsidRPr="00634FB3" w:rsidRDefault="00814F07" w:rsidP="000A5472">
      <w:pPr>
        <w:pStyle w:val="11"/>
        <w:spacing w:after="240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 xml:space="preserve">Изготовление и ремонт металлических изделий бытового </w:t>
      </w:r>
      <w:r w:rsidR="00847051">
        <w:rPr>
          <w:rFonts w:ascii="Times New Roman" w:hAnsi="Times New Roman"/>
          <w:sz w:val="28"/>
        </w:rPr>
        <w:br/>
      </w:r>
      <w:r w:rsidRPr="009F01E6">
        <w:rPr>
          <w:rFonts w:ascii="Times New Roman" w:hAnsi="Times New Roman"/>
          <w:sz w:val="28"/>
        </w:rPr>
        <w:t xml:space="preserve">и хозяйственного назначения, часов и ювелирных изделий, компьютеров, коммуникационного </w:t>
      </w:r>
      <w:r w:rsidRPr="00B1411B">
        <w:rPr>
          <w:rFonts w:ascii="Times New Roman" w:hAnsi="Times New Roman"/>
          <w:sz w:val="28"/>
        </w:rPr>
        <w:t>оборудования, электронной бытовой техники</w:t>
      </w:r>
      <w:r w:rsidR="00426617" w:rsidRPr="00B1411B">
        <w:rPr>
          <w:rFonts w:ascii="Times New Roman" w:hAnsi="Times New Roman"/>
          <w:sz w:val="28"/>
        </w:rPr>
        <w:t xml:space="preserve"> (в том числе мобильных телефонов, </w:t>
      </w:r>
      <w:r w:rsidR="00DE45A3" w:rsidRPr="00B1411B">
        <w:rPr>
          <w:rFonts w:ascii="Times New Roman" w:hAnsi="Times New Roman"/>
          <w:sz w:val="28"/>
        </w:rPr>
        <w:t>планшетов,</w:t>
      </w:r>
      <w:r w:rsidR="00FE40C3" w:rsidRPr="00B1411B">
        <w:rPr>
          <w:rFonts w:ascii="Times New Roman" w:hAnsi="Times New Roman"/>
          <w:sz w:val="28"/>
        </w:rPr>
        <w:t xml:space="preserve"> портативной техники</w:t>
      </w:r>
      <w:r w:rsidR="00426617" w:rsidRPr="00B1411B">
        <w:rPr>
          <w:rFonts w:ascii="Times New Roman" w:hAnsi="Times New Roman"/>
          <w:sz w:val="28"/>
        </w:rPr>
        <w:t>)</w:t>
      </w:r>
      <w:r w:rsidRPr="00B1411B">
        <w:rPr>
          <w:rFonts w:ascii="Times New Roman" w:hAnsi="Times New Roman"/>
          <w:sz w:val="28"/>
        </w:rPr>
        <w:t>, бытовой техники</w:t>
      </w:r>
      <w:r w:rsidR="004B5ADA" w:rsidRPr="00B1411B">
        <w:rPr>
          <w:rFonts w:ascii="Times New Roman" w:hAnsi="Times New Roman"/>
          <w:sz w:val="28"/>
        </w:rPr>
        <w:t xml:space="preserve"> </w:t>
      </w:r>
      <w:r w:rsidR="00847051">
        <w:rPr>
          <w:rFonts w:ascii="Times New Roman" w:hAnsi="Times New Roman"/>
          <w:sz w:val="28"/>
        </w:rPr>
        <w:br/>
      </w:r>
      <w:r w:rsidR="004B5ADA" w:rsidRPr="00B1411B">
        <w:rPr>
          <w:rFonts w:ascii="Times New Roman" w:hAnsi="Times New Roman"/>
          <w:sz w:val="28"/>
        </w:rPr>
        <w:t>(в том числе газовых и электрических плит)</w:t>
      </w:r>
      <w:r w:rsidRPr="00B1411B">
        <w:rPr>
          <w:rFonts w:ascii="Times New Roman" w:hAnsi="Times New Roman"/>
          <w:sz w:val="28"/>
        </w:rPr>
        <w:t xml:space="preserve">, спортивного и туристского оборудования, игрушек </w:t>
      </w:r>
      <w:r w:rsidRPr="00634FB3">
        <w:rPr>
          <w:rFonts w:ascii="Times New Roman" w:hAnsi="Times New Roman"/>
          <w:sz w:val="28"/>
        </w:rPr>
        <w:t xml:space="preserve">и подобных изделий, ремонт и настройка музыкальных </w:t>
      </w:r>
      <w:r w:rsidRPr="00634FB3">
        <w:rPr>
          <w:rFonts w:ascii="Times New Roman" w:hAnsi="Times New Roman"/>
          <w:sz w:val="28"/>
        </w:rPr>
        <w:lastRenderedPageBreak/>
        <w:t>инструментов</w:t>
      </w:r>
      <w:r w:rsidR="00C50956" w:rsidRPr="00634FB3">
        <w:rPr>
          <w:rFonts w:ascii="Times New Roman" w:hAnsi="Times New Roman"/>
          <w:sz w:val="28"/>
        </w:rPr>
        <w:t xml:space="preserve">. </w:t>
      </w:r>
      <w:r w:rsidR="00591383" w:rsidRPr="00634FB3">
        <w:rPr>
          <w:rFonts w:ascii="Times New Roman" w:hAnsi="Times New Roman"/>
          <w:sz w:val="28"/>
        </w:rPr>
        <w:t>Т</w:t>
      </w:r>
      <w:r w:rsidR="00C50956" w:rsidRPr="00634FB3">
        <w:rPr>
          <w:rFonts w:ascii="Times New Roman" w:hAnsi="Times New Roman"/>
          <w:sz w:val="28"/>
        </w:rPr>
        <w:t xml:space="preserve">акже </w:t>
      </w:r>
      <w:r w:rsidR="00591383" w:rsidRPr="00634FB3">
        <w:rPr>
          <w:rFonts w:ascii="Times New Roman" w:hAnsi="Times New Roman"/>
          <w:sz w:val="28"/>
        </w:rPr>
        <w:t xml:space="preserve">показывается стоимость сертификатов дополнительного сервиса при покупке населением бытовой техники и аппаратуры </w:t>
      </w:r>
      <w:r w:rsidR="00847051">
        <w:rPr>
          <w:rFonts w:ascii="Times New Roman" w:hAnsi="Times New Roman"/>
          <w:sz w:val="28"/>
        </w:rPr>
        <w:br/>
      </w:r>
      <w:r w:rsidR="00591383" w:rsidRPr="00634FB3">
        <w:rPr>
          <w:rFonts w:ascii="Times New Roman" w:hAnsi="Times New Roman"/>
          <w:sz w:val="28"/>
        </w:rPr>
        <w:t>в организациях розничной торговли (после окончания основного гарантийного срока их</w:t>
      </w:r>
      <w:r w:rsidR="00591383" w:rsidRPr="00634FB3">
        <w:t xml:space="preserve"> </w:t>
      </w:r>
      <w:r w:rsidR="00591383" w:rsidRPr="00634FB3">
        <w:rPr>
          <w:rFonts w:ascii="Times New Roman" w:hAnsi="Times New Roman"/>
          <w:sz w:val="28"/>
        </w:rPr>
        <w:t>эксплуатации, установленного производителем данного товара</w:t>
      </w:r>
      <w:r w:rsidR="00D23DC7" w:rsidRPr="00634FB3">
        <w:rPr>
          <w:rFonts w:ascii="Times New Roman" w:hAnsi="Times New Roman"/>
          <w:sz w:val="28"/>
        </w:rPr>
        <w:t>, даже если покупатель не воспользовался этой услугой</w:t>
      </w:r>
      <w:r w:rsidR="00591383" w:rsidRPr="00634FB3">
        <w:rPr>
          <w:rFonts w:ascii="Times New Roman" w:hAnsi="Times New Roman"/>
          <w:sz w:val="28"/>
        </w:rPr>
        <w:t>)</w:t>
      </w:r>
      <w:r w:rsidR="00C50956" w:rsidRPr="00634FB3">
        <w:rPr>
          <w:rFonts w:ascii="Times New Roman" w:hAnsi="Times New Roman"/>
          <w:sz w:val="28"/>
        </w:rPr>
        <w:t>.</w:t>
      </w:r>
    </w:p>
    <w:p w:rsidR="00B6650B" w:rsidRPr="001B7EB0" w:rsidRDefault="00B6650B" w:rsidP="001B7EB0">
      <w:pPr>
        <w:pStyle w:val="23"/>
        <w:tabs>
          <w:tab w:val="left" w:pos="2940"/>
          <w:tab w:val="center" w:pos="5161"/>
        </w:tabs>
        <w:spacing w:before="120" w:after="120"/>
        <w:outlineLvl w:val="1"/>
        <w:rPr>
          <w:sz w:val="24"/>
          <w:szCs w:val="24"/>
        </w:rPr>
      </w:pPr>
      <w:r w:rsidRPr="001B7EB0">
        <w:rPr>
          <w:sz w:val="24"/>
          <w:szCs w:val="24"/>
        </w:rPr>
        <w:t>Т</w:t>
      </w:r>
      <w:r w:rsidRPr="001B7EB0">
        <w:t xml:space="preserve">ехническое обслуживание и ремонт транспортных средств, машин </w:t>
      </w:r>
      <w:r w:rsidR="0030225E" w:rsidRPr="001B7EB0">
        <w:br/>
      </w:r>
      <w:r w:rsidRPr="001B7EB0">
        <w:t>и оборудования</w:t>
      </w:r>
    </w:p>
    <w:p w:rsidR="004F5E5E" w:rsidRPr="00B1411B" w:rsidRDefault="00B6650B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Ремонт и техническое </w:t>
      </w:r>
      <w:r w:rsidR="004B43E4" w:rsidRPr="00B1411B">
        <w:rPr>
          <w:rFonts w:ascii="Times New Roman" w:hAnsi="Times New Roman"/>
          <w:sz w:val="28"/>
        </w:rPr>
        <w:t xml:space="preserve">обслуживание </w:t>
      </w:r>
      <w:r w:rsidRPr="00B1411B">
        <w:rPr>
          <w:rFonts w:ascii="Times New Roman" w:hAnsi="Times New Roman"/>
          <w:sz w:val="28"/>
        </w:rPr>
        <w:t>автотранспортных средств, мотоциклов, мойка</w:t>
      </w:r>
      <w:r w:rsidR="00927DF9" w:rsidRPr="00B1411B">
        <w:rPr>
          <w:rFonts w:ascii="Times New Roman" w:hAnsi="Times New Roman"/>
          <w:sz w:val="28"/>
        </w:rPr>
        <w:t xml:space="preserve">, </w:t>
      </w:r>
      <w:r w:rsidRPr="00B1411B">
        <w:rPr>
          <w:rFonts w:ascii="Times New Roman" w:hAnsi="Times New Roman"/>
          <w:sz w:val="28"/>
        </w:rPr>
        <w:t>полирование автотранспортных средств, техническая помощь на дорогах и транспортирование неисправных автотранспортных средств к месту их ремонта</w:t>
      </w:r>
      <w:r w:rsidR="00B22EDC" w:rsidRPr="00B1411B">
        <w:rPr>
          <w:rFonts w:ascii="Times New Roman" w:hAnsi="Times New Roman"/>
          <w:sz w:val="28"/>
        </w:rPr>
        <w:t xml:space="preserve"> </w:t>
      </w:r>
      <w:r w:rsidRPr="00B1411B">
        <w:rPr>
          <w:rFonts w:ascii="Times New Roman" w:hAnsi="Times New Roman"/>
          <w:sz w:val="28"/>
        </w:rPr>
        <w:t>или стоянки</w:t>
      </w:r>
      <w:r w:rsidR="00901277" w:rsidRPr="00B1411B">
        <w:rPr>
          <w:rFonts w:ascii="Times New Roman" w:hAnsi="Times New Roman"/>
          <w:sz w:val="28"/>
        </w:rPr>
        <w:t xml:space="preserve">, </w:t>
      </w:r>
      <w:r w:rsidR="006F7B59" w:rsidRPr="00B1411B">
        <w:rPr>
          <w:rFonts w:ascii="Times New Roman" w:hAnsi="Times New Roman"/>
          <w:sz w:val="28"/>
        </w:rPr>
        <w:t xml:space="preserve">техническое </w:t>
      </w:r>
      <w:r w:rsidR="00901277" w:rsidRPr="00B1411B">
        <w:rPr>
          <w:rFonts w:ascii="Times New Roman" w:hAnsi="Times New Roman"/>
          <w:sz w:val="28"/>
        </w:rPr>
        <w:t xml:space="preserve">обслуживание судов </w:t>
      </w:r>
      <w:r w:rsidR="00847051">
        <w:rPr>
          <w:rFonts w:ascii="Times New Roman" w:hAnsi="Times New Roman"/>
          <w:sz w:val="28"/>
        </w:rPr>
        <w:br/>
      </w:r>
      <w:r w:rsidR="00901277" w:rsidRPr="00B1411B">
        <w:rPr>
          <w:rFonts w:ascii="Times New Roman" w:hAnsi="Times New Roman"/>
          <w:sz w:val="28"/>
        </w:rPr>
        <w:t>и лодок</w:t>
      </w:r>
      <w:r w:rsidR="006F7B59" w:rsidRPr="00B1411B">
        <w:rPr>
          <w:rFonts w:ascii="Times New Roman" w:hAnsi="Times New Roman"/>
          <w:sz w:val="28"/>
        </w:rPr>
        <w:t>.</w:t>
      </w:r>
      <w:r w:rsidR="00D81B67" w:rsidRPr="00B1411B">
        <w:rPr>
          <w:rFonts w:ascii="Times New Roman" w:hAnsi="Times New Roman"/>
          <w:sz w:val="28"/>
        </w:rPr>
        <w:t xml:space="preserve"> </w:t>
      </w:r>
      <w:r w:rsidR="004F5E5E" w:rsidRPr="00B1411B">
        <w:rPr>
          <w:rFonts w:ascii="Times New Roman" w:hAnsi="Times New Roman"/>
          <w:sz w:val="28"/>
        </w:rPr>
        <w:t>Услуги по ремонту автотранспортных средств, оплаченных страховыми компаниями.</w:t>
      </w:r>
    </w:p>
    <w:p w:rsidR="00B6650B" w:rsidRPr="00B1411B" w:rsidRDefault="00CD41C9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У</w:t>
      </w:r>
      <w:r w:rsidR="00D81B67" w:rsidRPr="00B1411B">
        <w:rPr>
          <w:rFonts w:ascii="Times New Roman" w:hAnsi="Times New Roman"/>
          <w:sz w:val="28"/>
        </w:rPr>
        <w:t>слуг</w:t>
      </w:r>
      <w:r w:rsidR="00AC633C" w:rsidRPr="00B1411B">
        <w:rPr>
          <w:rFonts w:ascii="Times New Roman" w:hAnsi="Times New Roman"/>
          <w:sz w:val="28"/>
        </w:rPr>
        <w:t>и</w:t>
      </w:r>
      <w:r w:rsidR="00D81B67" w:rsidRPr="00B1411B">
        <w:rPr>
          <w:rFonts w:ascii="Times New Roman" w:hAnsi="Times New Roman"/>
          <w:sz w:val="28"/>
        </w:rPr>
        <w:t xml:space="preserve"> по </w:t>
      </w:r>
      <w:r w:rsidR="00B25643" w:rsidRPr="00B1411B">
        <w:rPr>
          <w:rFonts w:ascii="Times New Roman" w:hAnsi="Times New Roman"/>
          <w:sz w:val="28"/>
          <w:szCs w:val="28"/>
        </w:rPr>
        <w:t>техническому осмотру,</w:t>
      </w:r>
      <w:r w:rsidR="00B25643" w:rsidRPr="00B1411B">
        <w:rPr>
          <w:rFonts w:ascii="Times New Roman" w:hAnsi="Times New Roman"/>
        </w:rPr>
        <w:t xml:space="preserve"> </w:t>
      </w:r>
      <w:r w:rsidR="00B25643" w:rsidRPr="00B1411B">
        <w:rPr>
          <w:rFonts w:ascii="Times New Roman" w:hAnsi="Times New Roman"/>
          <w:sz w:val="28"/>
          <w:szCs w:val="28"/>
        </w:rPr>
        <w:t xml:space="preserve">диагностике, </w:t>
      </w:r>
      <w:r w:rsidR="00D81B67" w:rsidRPr="00B1411B">
        <w:rPr>
          <w:rFonts w:ascii="Times New Roman" w:hAnsi="Times New Roman"/>
          <w:sz w:val="28"/>
          <w:szCs w:val="28"/>
        </w:rPr>
        <w:t>ремонту</w:t>
      </w:r>
      <w:r w:rsidR="00B25643" w:rsidRPr="00B1411B">
        <w:rPr>
          <w:rFonts w:ascii="Times New Roman" w:hAnsi="Times New Roman"/>
          <w:sz w:val="28"/>
        </w:rPr>
        <w:t xml:space="preserve"> </w:t>
      </w:r>
      <w:r w:rsidR="00D81B67" w:rsidRPr="00B1411B">
        <w:rPr>
          <w:rFonts w:ascii="Times New Roman" w:hAnsi="Times New Roman"/>
          <w:sz w:val="28"/>
        </w:rPr>
        <w:t xml:space="preserve">автотранспортных средств, </w:t>
      </w:r>
      <w:r w:rsidR="00656342" w:rsidRPr="00B1411B">
        <w:rPr>
          <w:rFonts w:ascii="Times New Roman" w:hAnsi="Times New Roman"/>
          <w:sz w:val="28"/>
        </w:rPr>
        <w:t>по зарядке аккумуляторных батарей транспортных средств с электродвигателями.</w:t>
      </w:r>
    </w:p>
    <w:p w:rsidR="00814F07" w:rsidRPr="001B7EB0" w:rsidRDefault="00814F07" w:rsidP="001B7EB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1B7EB0">
        <w:t>Изготовление и ремонт мебели</w:t>
      </w:r>
    </w:p>
    <w:p w:rsidR="00814F07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Изготовление и ремонт мебели и отдельных мебельных деталей </w:t>
      </w:r>
      <w:r w:rsidR="00847051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>и предметов домашнего обихода</w:t>
      </w:r>
      <w:r w:rsidR="00B6650B" w:rsidRPr="00B1411B">
        <w:rPr>
          <w:rFonts w:ascii="Times New Roman" w:hAnsi="Times New Roman"/>
          <w:sz w:val="28"/>
        </w:rPr>
        <w:t>.</w:t>
      </w:r>
    </w:p>
    <w:p w:rsidR="00B6650B" w:rsidRPr="003841A2" w:rsidRDefault="00B6650B" w:rsidP="003841A2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3841A2">
        <w:t>Химическая чистка и крашение, услуги прачечных</w:t>
      </w:r>
    </w:p>
    <w:p w:rsidR="00B6650B" w:rsidRPr="00B1411B" w:rsidRDefault="00B6650B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Услуги по химической чистке, крашению, стирке одежды, головных уборов, ватных одеял, ковровых изделий, </w:t>
      </w:r>
      <w:proofErr w:type="spellStart"/>
      <w:r w:rsidRPr="00B1411B">
        <w:rPr>
          <w:rFonts w:ascii="Times New Roman" w:hAnsi="Times New Roman"/>
          <w:sz w:val="28"/>
        </w:rPr>
        <w:t>аквачистке</w:t>
      </w:r>
      <w:proofErr w:type="spellEnd"/>
      <w:r w:rsidRPr="00B1411B">
        <w:rPr>
          <w:rFonts w:ascii="Times New Roman" w:hAnsi="Times New Roman"/>
          <w:sz w:val="28"/>
        </w:rPr>
        <w:t>, бактерицидной обработка изделий, дезинфекции белья.</w:t>
      </w:r>
    </w:p>
    <w:p w:rsidR="00814F07" w:rsidRPr="000B4D30" w:rsidRDefault="00814F07" w:rsidP="000B4D3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0B4D30">
        <w:t>Ремонт и строительство жилья и других построек</w:t>
      </w:r>
    </w:p>
    <w:p w:rsidR="004B43E4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proofErr w:type="gramStart"/>
      <w:r w:rsidRPr="00B1411B">
        <w:rPr>
          <w:rFonts w:ascii="Times New Roman" w:hAnsi="Times New Roman"/>
          <w:sz w:val="28"/>
        </w:rPr>
        <w:t xml:space="preserve">Работы по строительству </w:t>
      </w:r>
      <w:r w:rsidR="00743B9F" w:rsidRPr="00B1411B">
        <w:rPr>
          <w:rFonts w:ascii="Times New Roman" w:hAnsi="Times New Roman"/>
          <w:sz w:val="28"/>
        </w:rPr>
        <w:t xml:space="preserve">и ремонту </w:t>
      </w:r>
      <w:r w:rsidRPr="00B1411B">
        <w:rPr>
          <w:rFonts w:ascii="Times New Roman" w:hAnsi="Times New Roman"/>
          <w:sz w:val="28"/>
        </w:rPr>
        <w:t>жилых и нежилых зданий в рамках договора бытового подряда</w:t>
      </w:r>
      <w:r w:rsidR="004B43E4" w:rsidRPr="00B1411B">
        <w:rPr>
          <w:rFonts w:ascii="Times New Roman" w:hAnsi="Times New Roman"/>
          <w:sz w:val="28"/>
        </w:rPr>
        <w:t xml:space="preserve"> (п</w:t>
      </w:r>
      <w:r w:rsidRPr="00B1411B">
        <w:rPr>
          <w:rFonts w:ascii="Times New Roman" w:hAnsi="Times New Roman"/>
          <w:sz w:val="28"/>
        </w:rPr>
        <w:t xml:space="preserve">роизводство работ по строительству фундаментов, электромонтажных, </w:t>
      </w:r>
      <w:r w:rsidR="00743B9F" w:rsidRPr="00B1411B">
        <w:rPr>
          <w:rFonts w:ascii="Times New Roman" w:hAnsi="Times New Roman"/>
          <w:sz w:val="28"/>
        </w:rPr>
        <w:t xml:space="preserve">санитарно-технических, </w:t>
      </w:r>
      <w:r w:rsidRPr="00B1411B">
        <w:rPr>
          <w:rFonts w:ascii="Times New Roman" w:hAnsi="Times New Roman"/>
          <w:sz w:val="28"/>
        </w:rPr>
        <w:t>штукатурных, столярных,</w:t>
      </w:r>
      <w:r w:rsidR="00FB0A55">
        <w:rPr>
          <w:rFonts w:ascii="Times New Roman" w:hAnsi="Times New Roman"/>
          <w:sz w:val="28"/>
        </w:rPr>
        <w:t xml:space="preserve"> </w:t>
      </w:r>
      <w:r w:rsidRPr="00B1411B">
        <w:rPr>
          <w:rFonts w:ascii="Times New Roman" w:hAnsi="Times New Roman"/>
          <w:sz w:val="28"/>
        </w:rPr>
        <w:t xml:space="preserve">плотничных, малярных, стекольных, кровельных, </w:t>
      </w:r>
      <w:r w:rsidR="00743B9F" w:rsidRPr="00B1411B">
        <w:rPr>
          <w:rFonts w:ascii="Times New Roman" w:hAnsi="Times New Roman"/>
          <w:sz w:val="28"/>
        </w:rPr>
        <w:t xml:space="preserve">изоляционных </w:t>
      </w:r>
      <w:r w:rsidR="0030225E" w:rsidRPr="00B1411B">
        <w:rPr>
          <w:rFonts w:ascii="Times New Roman" w:hAnsi="Times New Roman"/>
          <w:sz w:val="28"/>
        </w:rPr>
        <w:br/>
      </w:r>
      <w:r w:rsidR="00743B9F" w:rsidRPr="00B1411B">
        <w:rPr>
          <w:rFonts w:ascii="Times New Roman" w:hAnsi="Times New Roman"/>
          <w:sz w:val="28"/>
        </w:rPr>
        <w:lastRenderedPageBreak/>
        <w:t xml:space="preserve">и </w:t>
      </w:r>
      <w:r w:rsidRPr="00B1411B">
        <w:rPr>
          <w:rFonts w:ascii="Times New Roman" w:hAnsi="Times New Roman"/>
          <w:sz w:val="28"/>
        </w:rPr>
        <w:t>гидроизоляционных, свайных, каменных, кирпичных и прочих работ</w:t>
      </w:r>
      <w:r w:rsidR="000546D0" w:rsidRPr="00B1411B">
        <w:rPr>
          <w:rFonts w:ascii="Times New Roman" w:hAnsi="Times New Roman"/>
          <w:sz w:val="28"/>
        </w:rPr>
        <w:t xml:space="preserve">, работы строительные по прокладке местных </w:t>
      </w:r>
      <w:r w:rsidR="00743B9F" w:rsidRPr="00B1411B">
        <w:rPr>
          <w:rFonts w:ascii="Times New Roman" w:hAnsi="Times New Roman"/>
          <w:sz w:val="28"/>
        </w:rPr>
        <w:t>трубо</w:t>
      </w:r>
      <w:r w:rsidR="000546D0" w:rsidRPr="00B1411B">
        <w:rPr>
          <w:rFonts w:ascii="Times New Roman" w:hAnsi="Times New Roman"/>
          <w:sz w:val="28"/>
        </w:rPr>
        <w:t>проводов</w:t>
      </w:r>
      <w:r w:rsidR="00743B9F" w:rsidRPr="00B1411B">
        <w:rPr>
          <w:rFonts w:ascii="Times New Roman" w:hAnsi="Times New Roman"/>
          <w:sz w:val="28"/>
        </w:rPr>
        <w:t>, включая для газа и пара</w:t>
      </w:r>
      <w:r w:rsidR="00DB2A2A" w:rsidRPr="00B1411B">
        <w:rPr>
          <w:rFonts w:ascii="Times New Roman" w:hAnsi="Times New Roman"/>
          <w:sz w:val="28"/>
        </w:rPr>
        <w:t>, работы по внутренней отделк</w:t>
      </w:r>
      <w:r w:rsidR="0014626E">
        <w:rPr>
          <w:rFonts w:ascii="Times New Roman" w:hAnsi="Times New Roman"/>
          <w:sz w:val="28"/>
        </w:rPr>
        <w:t>е</w:t>
      </w:r>
      <w:r w:rsidR="00DB2A2A" w:rsidRPr="00B1411B">
        <w:rPr>
          <w:rFonts w:ascii="Times New Roman" w:hAnsi="Times New Roman"/>
          <w:sz w:val="28"/>
        </w:rPr>
        <w:t xml:space="preserve"> квартир (установка натяжных потолков,</w:t>
      </w:r>
      <w:r w:rsidR="00D67870" w:rsidRPr="00B1411B">
        <w:rPr>
          <w:rFonts w:ascii="Times New Roman" w:hAnsi="Times New Roman"/>
          <w:sz w:val="28"/>
        </w:rPr>
        <w:t xml:space="preserve"> пластиковых окон, </w:t>
      </w:r>
      <w:r w:rsidR="00DB2A2A" w:rsidRPr="00B1411B">
        <w:rPr>
          <w:rFonts w:ascii="Times New Roman" w:hAnsi="Times New Roman"/>
          <w:sz w:val="28"/>
        </w:rPr>
        <w:t>поклейка обоев и</w:t>
      </w:r>
      <w:proofErr w:type="gramEnd"/>
      <w:r w:rsidR="00DB2A2A" w:rsidRPr="00B1411B">
        <w:rPr>
          <w:rFonts w:ascii="Times New Roman" w:hAnsi="Times New Roman"/>
          <w:sz w:val="28"/>
        </w:rPr>
        <w:t xml:space="preserve"> т</w:t>
      </w:r>
      <w:r w:rsidR="0014626E">
        <w:rPr>
          <w:rFonts w:ascii="Times New Roman" w:hAnsi="Times New Roman"/>
          <w:sz w:val="28"/>
        </w:rPr>
        <w:t>ому подобно</w:t>
      </w:r>
      <w:r w:rsidR="009078B0">
        <w:rPr>
          <w:rFonts w:ascii="Times New Roman" w:hAnsi="Times New Roman"/>
          <w:sz w:val="28"/>
        </w:rPr>
        <w:t>е</w:t>
      </w:r>
      <w:r w:rsidRPr="00B1411B">
        <w:rPr>
          <w:rFonts w:ascii="Times New Roman" w:hAnsi="Times New Roman"/>
          <w:sz w:val="28"/>
        </w:rPr>
        <w:t>)</w:t>
      </w:r>
      <w:r w:rsidR="000546D0" w:rsidRPr="00B1411B">
        <w:rPr>
          <w:rFonts w:ascii="Times New Roman" w:hAnsi="Times New Roman"/>
          <w:sz w:val="28"/>
        </w:rPr>
        <w:t>.</w:t>
      </w:r>
    </w:p>
    <w:p w:rsidR="00BC396D" w:rsidRPr="003A2A34" w:rsidRDefault="004B43E4" w:rsidP="00B1411B">
      <w:pPr>
        <w:pStyle w:val="11"/>
        <w:rPr>
          <w:rFonts w:ascii="Times New Roman" w:hAnsi="Times New Roman"/>
          <w:sz w:val="28"/>
        </w:rPr>
      </w:pPr>
      <w:r w:rsidRPr="003A2A34">
        <w:rPr>
          <w:rFonts w:ascii="Times New Roman" w:hAnsi="Times New Roman"/>
          <w:sz w:val="28"/>
        </w:rPr>
        <w:t>У</w:t>
      </w:r>
      <w:r w:rsidR="00587D8F" w:rsidRPr="003A2A34">
        <w:rPr>
          <w:rFonts w:ascii="Times New Roman" w:hAnsi="Times New Roman"/>
          <w:sz w:val="28"/>
        </w:rPr>
        <w:t>слуг</w:t>
      </w:r>
      <w:r w:rsidR="00743B9F" w:rsidRPr="003A2A34">
        <w:rPr>
          <w:rFonts w:ascii="Times New Roman" w:hAnsi="Times New Roman"/>
          <w:sz w:val="28"/>
        </w:rPr>
        <w:t>и</w:t>
      </w:r>
      <w:r w:rsidR="00587D8F" w:rsidRPr="003A2A34">
        <w:rPr>
          <w:rFonts w:ascii="Times New Roman" w:hAnsi="Times New Roman"/>
          <w:sz w:val="28"/>
        </w:rPr>
        <w:t xml:space="preserve"> по установке приборов учета расхода электроэнергии</w:t>
      </w:r>
      <w:r w:rsidR="003D4CF8" w:rsidRPr="003A2A34">
        <w:rPr>
          <w:rFonts w:ascii="Times New Roman" w:hAnsi="Times New Roman"/>
          <w:sz w:val="28"/>
        </w:rPr>
        <w:t>, кодовых замков и домофонов</w:t>
      </w:r>
      <w:r w:rsidR="00BC396D" w:rsidRPr="003A2A34">
        <w:rPr>
          <w:rFonts w:ascii="Times New Roman" w:hAnsi="Times New Roman"/>
          <w:sz w:val="28"/>
        </w:rPr>
        <w:t>, монтажу отопительного оборудования (электрического, газового, нефтяного, неэлектрических солнечных коллекторов)</w:t>
      </w:r>
      <w:r w:rsidRPr="003A2A34">
        <w:rPr>
          <w:rFonts w:ascii="Times New Roman" w:hAnsi="Times New Roman"/>
          <w:sz w:val="28"/>
        </w:rPr>
        <w:t>.</w:t>
      </w:r>
    </w:p>
    <w:p w:rsidR="00D67870" w:rsidRPr="003A2A34" w:rsidRDefault="00D67870" w:rsidP="00B1411B">
      <w:pPr>
        <w:pStyle w:val="11"/>
        <w:rPr>
          <w:rFonts w:ascii="Times New Roman" w:hAnsi="Times New Roman"/>
          <w:sz w:val="28"/>
        </w:rPr>
      </w:pPr>
      <w:r w:rsidRPr="003A2A34">
        <w:rPr>
          <w:rFonts w:ascii="Times New Roman" w:hAnsi="Times New Roman"/>
          <w:sz w:val="28"/>
        </w:rPr>
        <w:t xml:space="preserve">Работы по ремонту и техобслуживанию внутридомового </w:t>
      </w:r>
      <w:r w:rsidRPr="003A2A34">
        <w:rPr>
          <w:rFonts w:ascii="Times New Roman" w:hAnsi="Times New Roman"/>
          <w:sz w:val="28"/>
        </w:rPr>
        <w:br/>
        <w:t xml:space="preserve">и внутриквартирного газового оборудования (котлов, газовых водонагревателей </w:t>
      </w:r>
      <w:r w:rsidRPr="003A2A34">
        <w:rPr>
          <w:rFonts w:ascii="Times New Roman" w:hAnsi="Times New Roman"/>
          <w:sz w:val="28"/>
        </w:rPr>
        <w:br/>
        <w:t>и прочее)</w:t>
      </w:r>
      <w:r w:rsidR="00B1411B" w:rsidRPr="003A2A34">
        <w:rPr>
          <w:rFonts w:ascii="Times New Roman" w:hAnsi="Times New Roman"/>
          <w:sz w:val="28"/>
        </w:rPr>
        <w:t>.</w:t>
      </w:r>
      <w:r w:rsidRPr="003A2A34">
        <w:rPr>
          <w:rFonts w:ascii="Times New Roman" w:hAnsi="Times New Roman"/>
          <w:sz w:val="28"/>
        </w:rPr>
        <w:t xml:space="preserve"> </w:t>
      </w:r>
    </w:p>
    <w:p w:rsidR="00814F07" w:rsidRPr="003A2A34" w:rsidRDefault="00C33472" w:rsidP="00B1411B">
      <w:pPr>
        <w:pStyle w:val="11"/>
        <w:rPr>
          <w:rFonts w:ascii="Times New Roman" w:hAnsi="Times New Roman"/>
          <w:sz w:val="28"/>
        </w:rPr>
      </w:pPr>
      <w:r w:rsidRPr="003A2A34">
        <w:rPr>
          <w:rFonts w:ascii="Times New Roman" w:hAnsi="Times New Roman"/>
          <w:sz w:val="28"/>
        </w:rPr>
        <w:t xml:space="preserve">Работы по капитальному ремонту общего имущества в многоквартирном доме, оплачиваемые за счет средств фонда капитального ремонта, </w:t>
      </w:r>
      <w:r w:rsidR="0030225E" w:rsidRPr="003A2A34">
        <w:rPr>
          <w:rFonts w:ascii="Times New Roman" w:hAnsi="Times New Roman"/>
          <w:sz w:val="28"/>
        </w:rPr>
        <w:br/>
      </w:r>
      <w:r w:rsidRPr="003A2A34">
        <w:rPr>
          <w:rFonts w:ascii="Times New Roman" w:hAnsi="Times New Roman"/>
          <w:sz w:val="28"/>
        </w:rPr>
        <w:t xml:space="preserve">не включаются. </w:t>
      </w:r>
    </w:p>
    <w:p w:rsidR="00814F07" w:rsidRPr="004F7F5F" w:rsidRDefault="00814F07" w:rsidP="004F7F5F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4F7F5F">
        <w:t>Услуги фотоателье</w:t>
      </w:r>
    </w:p>
    <w:p w:rsidR="00814F07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Услуги по изготовлению черно</w:t>
      </w:r>
      <w:r w:rsidRPr="003148DF">
        <w:rPr>
          <w:rFonts w:ascii="Times New Roman" w:hAnsi="Times New Roman"/>
          <w:b/>
          <w:sz w:val="28"/>
        </w:rPr>
        <w:t>-</w:t>
      </w:r>
      <w:r w:rsidRPr="00B1411B">
        <w:rPr>
          <w:rFonts w:ascii="Times New Roman" w:hAnsi="Times New Roman"/>
          <w:sz w:val="28"/>
        </w:rPr>
        <w:t>белых и цветных фотоснимков, видеосъемка событий.</w:t>
      </w:r>
    </w:p>
    <w:p w:rsidR="00814F07" w:rsidRPr="00B83B40" w:rsidRDefault="003A7C9F" w:rsidP="00B83B4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B83B40">
        <w:t>Услуги саун, бань и душевых</w:t>
      </w:r>
    </w:p>
    <w:p w:rsidR="00814F07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Услуги, предоставляемые </w:t>
      </w:r>
      <w:r w:rsidR="00BC4689" w:rsidRPr="00B1411B">
        <w:rPr>
          <w:rFonts w:ascii="Times New Roman" w:hAnsi="Times New Roman"/>
          <w:sz w:val="28"/>
        </w:rPr>
        <w:t xml:space="preserve">саунами, </w:t>
      </w:r>
      <w:r w:rsidRPr="00B1411B">
        <w:rPr>
          <w:rFonts w:ascii="Times New Roman" w:hAnsi="Times New Roman"/>
          <w:sz w:val="28"/>
        </w:rPr>
        <w:t>банями, душевыми и парными</w:t>
      </w:r>
      <w:r w:rsidR="0002511A" w:rsidRPr="00B1411B">
        <w:rPr>
          <w:rFonts w:ascii="Times New Roman" w:hAnsi="Times New Roman"/>
          <w:sz w:val="28"/>
        </w:rPr>
        <w:t>.</w:t>
      </w:r>
    </w:p>
    <w:p w:rsidR="00E43137" w:rsidRPr="00B83B40" w:rsidRDefault="00E43137" w:rsidP="00B83B4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B83B40">
        <w:t>Парикмахерские и косметические услуги</w:t>
      </w:r>
    </w:p>
    <w:p w:rsidR="00814F07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proofErr w:type="gramStart"/>
      <w:r w:rsidRPr="00B1411B">
        <w:rPr>
          <w:rFonts w:ascii="Times New Roman" w:hAnsi="Times New Roman"/>
          <w:sz w:val="28"/>
        </w:rPr>
        <w:t>Услуги по мытью волос, стрижке, маникюру, педикюру,</w:t>
      </w:r>
      <w:r w:rsidR="00A24B72" w:rsidRPr="00B1411B">
        <w:rPr>
          <w:rFonts w:ascii="Times New Roman" w:hAnsi="Times New Roman"/>
          <w:sz w:val="28"/>
        </w:rPr>
        <w:t xml:space="preserve"> СПА уходу </w:t>
      </w:r>
      <w:r w:rsidR="0030225E" w:rsidRPr="00B1411B">
        <w:rPr>
          <w:rFonts w:ascii="Times New Roman" w:hAnsi="Times New Roman"/>
          <w:sz w:val="28"/>
        </w:rPr>
        <w:br/>
      </w:r>
      <w:r w:rsidR="00A24B72" w:rsidRPr="00B1411B">
        <w:rPr>
          <w:rFonts w:ascii="Times New Roman" w:hAnsi="Times New Roman"/>
          <w:sz w:val="28"/>
        </w:rPr>
        <w:t>по телу,</w:t>
      </w:r>
      <w:r w:rsidR="00817734" w:rsidRPr="00B1411B">
        <w:rPr>
          <w:rFonts w:ascii="Times New Roman" w:hAnsi="Times New Roman"/>
          <w:sz w:val="28"/>
        </w:rPr>
        <w:t xml:space="preserve"> по загару в солярии,</w:t>
      </w:r>
      <w:r w:rsidRPr="00B1411B">
        <w:rPr>
          <w:rFonts w:ascii="Times New Roman" w:hAnsi="Times New Roman"/>
          <w:sz w:val="28"/>
        </w:rPr>
        <w:t xml:space="preserve"> </w:t>
      </w:r>
      <w:r w:rsidR="00D81B67" w:rsidRPr="00B1411B">
        <w:rPr>
          <w:rFonts w:ascii="Times New Roman" w:hAnsi="Times New Roman"/>
          <w:sz w:val="28"/>
        </w:rPr>
        <w:t>услуги косметические</w:t>
      </w:r>
      <w:r w:rsidR="004E48B5" w:rsidRPr="00B1411B">
        <w:rPr>
          <w:rFonts w:ascii="Times New Roman" w:hAnsi="Times New Roman"/>
          <w:sz w:val="28"/>
        </w:rPr>
        <w:t xml:space="preserve">, </w:t>
      </w:r>
      <w:r w:rsidR="004B43E4" w:rsidRPr="00B1411B">
        <w:rPr>
          <w:rFonts w:ascii="Times New Roman" w:hAnsi="Times New Roman"/>
          <w:sz w:val="28"/>
        </w:rPr>
        <w:t xml:space="preserve">в том числе </w:t>
      </w:r>
      <w:r w:rsidR="0030225E" w:rsidRPr="00B1411B">
        <w:rPr>
          <w:rFonts w:ascii="Times New Roman" w:hAnsi="Times New Roman"/>
          <w:sz w:val="28"/>
        </w:rPr>
        <w:br/>
      </w:r>
      <w:r w:rsidR="004B43E4" w:rsidRPr="00B1411B">
        <w:rPr>
          <w:rFonts w:ascii="Times New Roman" w:hAnsi="Times New Roman"/>
          <w:sz w:val="28"/>
        </w:rPr>
        <w:t xml:space="preserve">по </w:t>
      </w:r>
      <w:r w:rsidR="00557F50" w:rsidRPr="00B1411B">
        <w:rPr>
          <w:rFonts w:ascii="Times New Roman" w:hAnsi="Times New Roman"/>
          <w:sz w:val="28"/>
        </w:rPr>
        <w:t xml:space="preserve">косметическому </w:t>
      </w:r>
      <w:proofErr w:type="spellStart"/>
      <w:r w:rsidR="00557F50" w:rsidRPr="00B1411B">
        <w:rPr>
          <w:rFonts w:ascii="Times New Roman" w:hAnsi="Times New Roman"/>
          <w:sz w:val="28"/>
        </w:rPr>
        <w:t>татуажу</w:t>
      </w:r>
      <w:proofErr w:type="spellEnd"/>
      <w:r w:rsidR="00557F50" w:rsidRPr="00B1411B">
        <w:rPr>
          <w:rFonts w:ascii="Times New Roman" w:hAnsi="Times New Roman"/>
          <w:sz w:val="28"/>
        </w:rPr>
        <w:t xml:space="preserve"> и пирсингу</w:t>
      </w:r>
      <w:r w:rsidR="00BA6D42">
        <w:rPr>
          <w:rFonts w:ascii="Times New Roman" w:hAnsi="Times New Roman"/>
          <w:sz w:val="28"/>
        </w:rPr>
        <w:t>,</w:t>
      </w:r>
      <w:r w:rsidR="00557F50" w:rsidRPr="00B1411B">
        <w:rPr>
          <w:rFonts w:ascii="Times New Roman" w:hAnsi="Times New Roman"/>
          <w:sz w:val="28"/>
        </w:rPr>
        <w:t xml:space="preserve"> </w:t>
      </w:r>
      <w:r w:rsidR="00591383" w:rsidRPr="00B1411B">
        <w:rPr>
          <w:rFonts w:ascii="Times New Roman" w:hAnsi="Times New Roman"/>
          <w:sz w:val="28"/>
        </w:rPr>
        <w:t xml:space="preserve">оказанные </w:t>
      </w:r>
      <w:r w:rsidR="004E48B5" w:rsidRPr="00B1411B">
        <w:rPr>
          <w:rFonts w:ascii="Times New Roman" w:hAnsi="Times New Roman"/>
          <w:sz w:val="28"/>
        </w:rPr>
        <w:t xml:space="preserve">парикмахерскими </w:t>
      </w:r>
      <w:r w:rsidR="00847051">
        <w:rPr>
          <w:rFonts w:ascii="Times New Roman" w:hAnsi="Times New Roman"/>
          <w:sz w:val="28"/>
        </w:rPr>
        <w:br/>
      </w:r>
      <w:r w:rsidR="004E48B5" w:rsidRPr="00B1411B">
        <w:rPr>
          <w:rFonts w:ascii="Times New Roman" w:hAnsi="Times New Roman"/>
          <w:sz w:val="28"/>
        </w:rPr>
        <w:t>и салонами красоты</w:t>
      </w:r>
      <w:r w:rsidR="00557F50" w:rsidRPr="00B1411B">
        <w:rPr>
          <w:rFonts w:ascii="Times New Roman" w:hAnsi="Times New Roman"/>
          <w:sz w:val="28"/>
        </w:rPr>
        <w:t xml:space="preserve"> (услуги специализированных салонов </w:t>
      </w:r>
      <w:proofErr w:type="spellStart"/>
      <w:r w:rsidR="00557F50" w:rsidRPr="00B1411B">
        <w:rPr>
          <w:rFonts w:ascii="Times New Roman" w:hAnsi="Times New Roman"/>
          <w:sz w:val="28"/>
        </w:rPr>
        <w:t>татуажа</w:t>
      </w:r>
      <w:proofErr w:type="spellEnd"/>
      <w:r w:rsidR="00557F50" w:rsidRPr="00B1411B">
        <w:rPr>
          <w:rFonts w:ascii="Times New Roman" w:hAnsi="Times New Roman"/>
          <w:sz w:val="28"/>
        </w:rPr>
        <w:t xml:space="preserve"> и пирсинга </w:t>
      </w:r>
      <w:r w:rsidR="0030225E" w:rsidRPr="00B1411B">
        <w:rPr>
          <w:rFonts w:ascii="Times New Roman" w:hAnsi="Times New Roman"/>
          <w:sz w:val="28"/>
        </w:rPr>
        <w:br/>
      </w:r>
      <w:r w:rsidR="00557F50" w:rsidRPr="00B1411B">
        <w:rPr>
          <w:rFonts w:ascii="Times New Roman" w:hAnsi="Times New Roman"/>
          <w:bCs/>
          <w:sz w:val="28"/>
        </w:rPr>
        <w:t>не включаются, а учитываются в составе услуг «Прочие платные»</w:t>
      </w:r>
      <w:r w:rsidR="00557F50" w:rsidRPr="00B1411B">
        <w:rPr>
          <w:rFonts w:ascii="Times New Roman" w:hAnsi="Times New Roman"/>
          <w:sz w:val="28"/>
        </w:rPr>
        <w:t>)</w:t>
      </w:r>
      <w:r w:rsidR="008D15D3" w:rsidRPr="00B1411B">
        <w:rPr>
          <w:rFonts w:ascii="Times New Roman" w:hAnsi="Times New Roman"/>
          <w:sz w:val="28"/>
        </w:rPr>
        <w:t>.</w:t>
      </w:r>
      <w:proofErr w:type="gramEnd"/>
    </w:p>
    <w:p w:rsidR="00814F07" w:rsidRPr="00B83B40" w:rsidRDefault="001453CB" w:rsidP="00B83B4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B83B40">
        <w:t>Услуги по аренде, лизингу и прокату</w:t>
      </w:r>
    </w:p>
    <w:p w:rsidR="008D77D2" w:rsidRPr="00B1411B" w:rsidRDefault="00814F07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Услуги по аренде, лизингу</w:t>
      </w:r>
      <w:r w:rsidR="004D4D14" w:rsidRPr="00B1411B">
        <w:rPr>
          <w:rFonts w:ascii="Times New Roman" w:hAnsi="Times New Roman"/>
          <w:sz w:val="28"/>
        </w:rPr>
        <w:t xml:space="preserve">, </w:t>
      </w:r>
      <w:proofErr w:type="spellStart"/>
      <w:r w:rsidR="004D4D14" w:rsidRPr="00B1411B">
        <w:rPr>
          <w:rFonts w:ascii="Times New Roman" w:hAnsi="Times New Roman"/>
          <w:sz w:val="28"/>
        </w:rPr>
        <w:t>каршерингу</w:t>
      </w:r>
      <w:proofErr w:type="spellEnd"/>
      <w:r w:rsidR="00195EE0" w:rsidRPr="00B1411B">
        <w:rPr>
          <w:rFonts w:ascii="Times New Roman" w:hAnsi="Times New Roman"/>
          <w:sz w:val="28"/>
        </w:rPr>
        <w:t>,</w:t>
      </w:r>
      <w:r w:rsidRPr="00B1411B">
        <w:rPr>
          <w:rFonts w:ascii="Times New Roman" w:hAnsi="Times New Roman"/>
          <w:sz w:val="28"/>
        </w:rPr>
        <w:t xml:space="preserve"> прокату автотранспортных средств,</w:t>
      </w:r>
      <w:r w:rsidR="004D4D14" w:rsidRPr="00B1411B">
        <w:rPr>
          <w:rFonts w:ascii="Times New Roman" w:hAnsi="Times New Roman"/>
          <w:sz w:val="28"/>
        </w:rPr>
        <w:t xml:space="preserve"> </w:t>
      </w:r>
      <w:r w:rsidRPr="00B1411B">
        <w:rPr>
          <w:rFonts w:ascii="Times New Roman" w:hAnsi="Times New Roman"/>
          <w:sz w:val="28"/>
        </w:rPr>
        <w:t xml:space="preserve">сельскохозяйственных машин и оборудования, офисных машин </w:t>
      </w:r>
      <w:r w:rsidR="00847051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 xml:space="preserve">и оборудования, по прокату оборудования для отдыха, развлечений и занятий </w:t>
      </w:r>
      <w:r w:rsidRPr="00B1411B">
        <w:rPr>
          <w:rFonts w:ascii="Times New Roman" w:hAnsi="Times New Roman"/>
          <w:sz w:val="28"/>
        </w:rPr>
        <w:lastRenderedPageBreak/>
        <w:t>спортом, бытовых изделий и предметов личного пользования</w:t>
      </w:r>
      <w:r w:rsidR="004B43E4" w:rsidRPr="00B1411B">
        <w:rPr>
          <w:rFonts w:ascii="Times New Roman" w:hAnsi="Times New Roman"/>
          <w:sz w:val="28"/>
        </w:rPr>
        <w:t>.</w:t>
      </w:r>
      <w:r w:rsidR="00AF2ADD" w:rsidRPr="00B1411B">
        <w:rPr>
          <w:rFonts w:ascii="Times New Roman" w:hAnsi="Times New Roman"/>
          <w:sz w:val="28"/>
        </w:rPr>
        <w:t xml:space="preserve"> </w:t>
      </w:r>
      <w:r w:rsidR="004B43E4" w:rsidRPr="00B1411B">
        <w:rPr>
          <w:rFonts w:ascii="Times New Roman" w:hAnsi="Times New Roman"/>
          <w:sz w:val="28"/>
        </w:rPr>
        <w:t>И</w:t>
      </w:r>
      <w:r w:rsidR="008D77D2" w:rsidRPr="00B1411B">
        <w:rPr>
          <w:rFonts w:ascii="Times New Roman" w:hAnsi="Times New Roman"/>
          <w:sz w:val="28"/>
        </w:rPr>
        <w:t>з них выделяются услуги по аренде и лизингу легковых автомобилей и легких автотранспортных средств (</w:t>
      </w:r>
      <w:r w:rsidR="004B43E4" w:rsidRPr="00B1411B">
        <w:rPr>
          <w:rFonts w:ascii="Times New Roman" w:hAnsi="Times New Roman"/>
          <w:sz w:val="28"/>
        </w:rPr>
        <w:t xml:space="preserve">включая </w:t>
      </w:r>
      <w:proofErr w:type="spellStart"/>
      <w:r w:rsidR="008D77D2" w:rsidRPr="00B1411B">
        <w:rPr>
          <w:rFonts w:ascii="Times New Roman" w:hAnsi="Times New Roman"/>
          <w:sz w:val="28"/>
        </w:rPr>
        <w:t>каршеринг</w:t>
      </w:r>
      <w:proofErr w:type="spellEnd"/>
      <w:r w:rsidR="008D77D2" w:rsidRPr="00B1411B">
        <w:rPr>
          <w:rFonts w:ascii="Times New Roman" w:hAnsi="Times New Roman"/>
          <w:sz w:val="28"/>
        </w:rPr>
        <w:t>)</w:t>
      </w:r>
      <w:r w:rsidR="004B43E4" w:rsidRPr="00B1411B">
        <w:rPr>
          <w:rFonts w:ascii="Times New Roman" w:hAnsi="Times New Roman"/>
          <w:sz w:val="28"/>
        </w:rPr>
        <w:t>.</w:t>
      </w:r>
    </w:p>
    <w:p w:rsidR="00126C89" w:rsidRPr="00B83B40" w:rsidRDefault="00126C89" w:rsidP="00B83B4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B83B40">
        <w:t>Ритуальные услуги</w:t>
      </w:r>
    </w:p>
    <w:p w:rsidR="00814F07" w:rsidRPr="00B1411B" w:rsidRDefault="00587D8F" w:rsidP="000A5472">
      <w:pPr>
        <w:pStyle w:val="11"/>
        <w:spacing w:before="240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У</w:t>
      </w:r>
      <w:r w:rsidR="00126C89" w:rsidRPr="00B1411B">
        <w:rPr>
          <w:rFonts w:ascii="Times New Roman" w:hAnsi="Times New Roman"/>
          <w:sz w:val="28"/>
        </w:rPr>
        <w:t>слуги по захоронению и кремации, изготовлению надгробных сооружений из различных материалов и их реставрация, организации похорон, по пошиву, изготовлению и прокату похоронных принадлежностей, прочие услуги похоронных бюро.</w:t>
      </w:r>
    </w:p>
    <w:p w:rsidR="00814F07" w:rsidRPr="00B83B40" w:rsidRDefault="00814F07" w:rsidP="00B83B40">
      <w:pPr>
        <w:pStyle w:val="23"/>
        <w:tabs>
          <w:tab w:val="left" w:pos="2940"/>
          <w:tab w:val="center" w:pos="5161"/>
        </w:tabs>
        <w:spacing w:before="120" w:after="120"/>
        <w:outlineLvl w:val="1"/>
      </w:pPr>
      <w:r w:rsidRPr="00B83B40">
        <w:t>Прочие виды бытовых услуг</w:t>
      </w:r>
    </w:p>
    <w:p w:rsidR="003C1366" w:rsidRPr="003C1366" w:rsidRDefault="003178B0" w:rsidP="000A5472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B1411B">
        <w:rPr>
          <w:rFonts w:ascii="Times New Roman" w:hAnsi="Times New Roman"/>
          <w:bCs/>
          <w:sz w:val="28"/>
        </w:rPr>
        <w:t>К прочим видам бытовых услуг, оказанных населению, относятся у</w:t>
      </w:r>
      <w:r w:rsidR="00FE7B49" w:rsidRPr="00B1411B">
        <w:rPr>
          <w:rFonts w:ascii="Times New Roman" w:hAnsi="Times New Roman"/>
          <w:bCs/>
          <w:sz w:val="28"/>
        </w:rPr>
        <w:t>слуги</w:t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E4427" w:rsidRPr="00B1411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 xml:space="preserve">по уборке и чистке, по ремонту очков, по письменному и устному переводу, </w:t>
      </w:r>
      <w:r w:rsidR="00BE4427" w:rsidRPr="00B1411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 xml:space="preserve">по благоустройству ландшафта, по упаковыванию товаров, </w:t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>по обслуживани</w:t>
      </w:r>
      <w:r w:rsidR="003C1366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A5472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>и музыкально</w:t>
      </w:r>
      <w:r w:rsidR="003C1366">
        <w:rPr>
          <w:rFonts w:ascii="Times New Roman" w:eastAsia="Times New Roman" w:hAnsi="Times New Roman"/>
          <w:sz w:val="28"/>
          <w:szCs w:val="24"/>
          <w:lang w:eastAsia="ru-RU"/>
        </w:rPr>
        <w:t>му</w:t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 xml:space="preserve"> сопровождени</w:t>
      </w:r>
      <w:r w:rsidR="003C1366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 xml:space="preserve"> банкетных мероприятий</w:t>
      </w:r>
      <w:r w:rsidR="003C136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3C1366" w:rsidRPr="003C1366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проведению фейерверков, световых и звуковых представлений</w:t>
      </w:r>
      <w:r w:rsidR="003C136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 xml:space="preserve">по дневному уходу </w:t>
      </w:r>
      <w:r w:rsidR="00BE4427" w:rsidRPr="00B1411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>за дет</w:t>
      </w:r>
      <w:r w:rsidR="004A5581">
        <w:rPr>
          <w:rFonts w:ascii="Times New Roman" w:eastAsia="Times New Roman" w:hAnsi="Times New Roman"/>
          <w:sz w:val="28"/>
          <w:szCs w:val="24"/>
          <w:lang w:eastAsia="ru-RU"/>
        </w:rPr>
        <w:t>ьми</w:t>
      </w:r>
      <w:r w:rsidR="00FE7B49" w:rsidRPr="00B141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F5A42">
        <w:rPr>
          <w:rFonts w:ascii="Times New Roman" w:eastAsia="Times New Roman" w:hAnsi="Times New Roman"/>
          <w:sz w:val="28"/>
          <w:szCs w:val="24"/>
          <w:lang w:eastAsia="ru-RU"/>
        </w:rPr>
        <w:t>и тому подобн</w:t>
      </w:r>
      <w:r w:rsidR="003E0FA7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FF5A42">
        <w:rPr>
          <w:rFonts w:ascii="Times New Roman" w:eastAsia="Times New Roman" w:hAnsi="Times New Roman"/>
          <w:sz w:val="28"/>
          <w:szCs w:val="24"/>
          <w:lang w:eastAsia="ru-RU"/>
        </w:rPr>
        <w:t>е.</w:t>
      </w:r>
      <w:r w:rsidR="003C1366" w:rsidRPr="003C1366">
        <w:t xml:space="preserve"> </w:t>
      </w:r>
      <w:proofErr w:type="gramEnd"/>
    </w:p>
    <w:p w:rsidR="00587D8F" w:rsidRPr="00B1411B" w:rsidRDefault="00A15446" w:rsidP="00B1411B">
      <w:pPr>
        <w:pStyle w:val="11"/>
        <w:rPr>
          <w:rFonts w:ascii="Times New Roman" w:hAnsi="Times New Roman"/>
          <w:strike/>
          <w:sz w:val="28"/>
        </w:rPr>
      </w:pPr>
      <w:r w:rsidRPr="00B1411B">
        <w:rPr>
          <w:rFonts w:ascii="Times New Roman" w:hAnsi="Times New Roman"/>
          <w:sz w:val="28"/>
        </w:rPr>
        <w:t>Более п</w:t>
      </w:r>
      <w:r w:rsidR="00587D8F" w:rsidRPr="00B1411B">
        <w:rPr>
          <w:rFonts w:ascii="Times New Roman" w:hAnsi="Times New Roman"/>
          <w:sz w:val="28"/>
        </w:rPr>
        <w:t xml:space="preserve">одробный перечень </w:t>
      </w:r>
      <w:r w:rsidR="00A83704" w:rsidRPr="00B1411B">
        <w:rPr>
          <w:rFonts w:ascii="Times New Roman" w:hAnsi="Times New Roman"/>
          <w:sz w:val="28"/>
        </w:rPr>
        <w:t xml:space="preserve">прочих </w:t>
      </w:r>
      <w:r w:rsidR="00587D8F" w:rsidRPr="00B1411B">
        <w:rPr>
          <w:rFonts w:ascii="Times New Roman" w:hAnsi="Times New Roman"/>
          <w:sz w:val="28"/>
        </w:rPr>
        <w:t xml:space="preserve">бытовых услуг </w:t>
      </w:r>
      <w:r w:rsidR="004B43E4" w:rsidRPr="00B1411B">
        <w:rPr>
          <w:rFonts w:ascii="Times New Roman" w:hAnsi="Times New Roman"/>
          <w:sz w:val="28"/>
        </w:rPr>
        <w:t xml:space="preserve">указан </w:t>
      </w:r>
      <w:r w:rsidR="00847051">
        <w:rPr>
          <w:rFonts w:ascii="Times New Roman" w:hAnsi="Times New Roman"/>
          <w:sz w:val="28"/>
        </w:rPr>
        <w:br/>
      </w:r>
      <w:r w:rsidR="004B43E4" w:rsidRPr="00B1411B">
        <w:rPr>
          <w:rFonts w:ascii="Times New Roman" w:hAnsi="Times New Roman"/>
          <w:sz w:val="28"/>
        </w:rPr>
        <w:t xml:space="preserve">в </w:t>
      </w:r>
      <w:r w:rsidR="00847051">
        <w:rPr>
          <w:rFonts w:ascii="Times New Roman" w:hAnsi="Times New Roman"/>
          <w:sz w:val="28"/>
        </w:rPr>
        <w:t>п</w:t>
      </w:r>
      <w:r w:rsidR="004B43E4" w:rsidRPr="00B1411B">
        <w:rPr>
          <w:rFonts w:ascii="Times New Roman" w:hAnsi="Times New Roman"/>
          <w:sz w:val="28"/>
        </w:rPr>
        <w:t>риложении</w:t>
      </w:r>
      <w:r w:rsidR="00326191" w:rsidRPr="00B1411B">
        <w:rPr>
          <w:rFonts w:ascii="Times New Roman" w:hAnsi="Times New Roman"/>
          <w:sz w:val="28"/>
        </w:rPr>
        <w:t xml:space="preserve"> </w:t>
      </w:r>
      <w:r w:rsidR="00847051">
        <w:rPr>
          <w:rFonts w:ascii="Times New Roman" w:hAnsi="Times New Roman"/>
          <w:sz w:val="28"/>
        </w:rPr>
        <w:t xml:space="preserve"> №</w:t>
      </w:r>
      <w:r w:rsidR="00326191" w:rsidRPr="00B1411B">
        <w:rPr>
          <w:rFonts w:ascii="Times New Roman" w:hAnsi="Times New Roman"/>
          <w:sz w:val="28"/>
        </w:rPr>
        <w:t>1</w:t>
      </w:r>
      <w:r w:rsidR="004B43E4" w:rsidRPr="00B1411B">
        <w:rPr>
          <w:rFonts w:ascii="Times New Roman" w:hAnsi="Times New Roman"/>
          <w:sz w:val="28"/>
        </w:rPr>
        <w:t xml:space="preserve"> к настоящему приказу и р</w:t>
      </w:r>
      <w:r w:rsidR="00587D8F" w:rsidRPr="00B1411B">
        <w:rPr>
          <w:rFonts w:ascii="Times New Roman" w:hAnsi="Times New Roman"/>
          <w:sz w:val="28"/>
        </w:rPr>
        <w:t>азмещ</w:t>
      </w:r>
      <w:r w:rsidR="004B43E4" w:rsidRPr="00B1411B">
        <w:rPr>
          <w:rFonts w:ascii="Times New Roman" w:hAnsi="Times New Roman"/>
          <w:sz w:val="28"/>
        </w:rPr>
        <w:t>ен</w:t>
      </w:r>
      <w:r w:rsidR="00587D8F" w:rsidRPr="00B1411B">
        <w:rPr>
          <w:rFonts w:ascii="Times New Roman" w:hAnsi="Times New Roman"/>
          <w:sz w:val="28"/>
        </w:rPr>
        <w:t xml:space="preserve"> на официальном сайте Росстата в информационно-телекоммуникационной сети «Интернет»: </w:t>
      </w:r>
      <w:r w:rsidR="005507A7" w:rsidRPr="00B1411B">
        <w:rPr>
          <w:rFonts w:ascii="Times New Roman" w:hAnsi="Times New Roman"/>
          <w:sz w:val="28"/>
          <w:lang w:val="en-US"/>
        </w:rPr>
        <w:t>https</w:t>
      </w:r>
      <w:r w:rsidR="005507A7" w:rsidRPr="00B1411B">
        <w:rPr>
          <w:rFonts w:ascii="Times New Roman" w:hAnsi="Times New Roman"/>
          <w:sz w:val="28"/>
        </w:rPr>
        <w:t>://</w:t>
      </w:r>
      <w:proofErr w:type="spellStart"/>
      <w:r w:rsidR="004B43E4" w:rsidRPr="00B1411B">
        <w:rPr>
          <w:rFonts w:ascii="Times New Roman" w:hAnsi="Times New Roman"/>
          <w:sz w:val="28"/>
          <w:lang w:val="en-US"/>
        </w:rPr>
        <w:t>rosstat</w:t>
      </w:r>
      <w:proofErr w:type="spellEnd"/>
      <w:r w:rsidR="004B43E4" w:rsidRPr="00B1411B">
        <w:rPr>
          <w:rFonts w:ascii="Times New Roman" w:hAnsi="Times New Roman"/>
          <w:sz w:val="28"/>
        </w:rPr>
        <w:t>.</w:t>
      </w:r>
      <w:proofErr w:type="spellStart"/>
      <w:r w:rsidR="004B43E4" w:rsidRPr="00B1411B">
        <w:rPr>
          <w:rFonts w:ascii="Times New Roman" w:hAnsi="Times New Roman"/>
          <w:sz w:val="28"/>
          <w:lang w:val="en-US"/>
        </w:rPr>
        <w:t>gov</w:t>
      </w:r>
      <w:proofErr w:type="spellEnd"/>
      <w:r w:rsidR="00587D8F" w:rsidRPr="00B1411B">
        <w:rPr>
          <w:rFonts w:ascii="Times New Roman" w:hAnsi="Times New Roman"/>
          <w:sz w:val="28"/>
        </w:rPr>
        <w:t>.</w:t>
      </w:r>
      <w:proofErr w:type="spellStart"/>
      <w:r w:rsidR="00587D8F" w:rsidRPr="00B1411B">
        <w:rPr>
          <w:rFonts w:ascii="Times New Roman" w:hAnsi="Times New Roman"/>
          <w:sz w:val="28"/>
        </w:rPr>
        <w:t>ru</w:t>
      </w:r>
      <w:proofErr w:type="spellEnd"/>
      <w:r w:rsidR="00587D8F" w:rsidRPr="00B1411B">
        <w:rPr>
          <w:rFonts w:ascii="Times New Roman" w:hAnsi="Times New Roman"/>
          <w:sz w:val="28"/>
        </w:rPr>
        <w:t xml:space="preserve">/ </w:t>
      </w:r>
      <w:r w:rsidR="005507A7" w:rsidRPr="00B1411B">
        <w:rPr>
          <w:rFonts w:ascii="Times New Roman" w:hAnsi="Times New Roman"/>
          <w:sz w:val="28"/>
        </w:rPr>
        <w:t>Главная / Статистика /</w:t>
      </w:r>
      <w:r w:rsidR="00587D8F" w:rsidRPr="00B1411B">
        <w:rPr>
          <w:rFonts w:ascii="Times New Roman" w:hAnsi="Times New Roman"/>
          <w:sz w:val="28"/>
        </w:rPr>
        <w:t>Официальная статистика/ Предпринимательство/ Розничная торговля, услуги населению</w:t>
      </w:r>
      <w:r w:rsidR="00F860AF" w:rsidRPr="00B1411B">
        <w:rPr>
          <w:rFonts w:ascii="Times New Roman" w:hAnsi="Times New Roman"/>
          <w:sz w:val="28"/>
        </w:rPr>
        <w:t>, туризм</w:t>
      </w:r>
      <w:r w:rsidR="00587D8F" w:rsidRPr="00B1411B">
        <w:rPr>
          <w:rFonts w:ascii="Times New Roman" w:hAnsi="Times New Roman"/>
          <w:sz w:val="28"/>
        </w:rPr>
        <w:t xml:space="preserve">/ </w:t>
      </w:r>
      <w:r w:rsidR="005507A7" w:rsidRPr="00B1411B">
        <w:rPr>
          <w:rFonts w:ascii="Times New Roman" w:hAnsi="Times New Roman"/>
          <w:sz w:val="28"/>
        </w:rPr>
        <w:t>Платные услуги населению.</w:t>
      </w:r>
    </w:p>
    <w:p w:rsidR="00C21DFD" w:rsidRPr="003A2A34" w:rsidRDefault="00110A54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>2</w:t>
      </w:r>
      <w:r w:rsidR="00C21DFD" w:rsidRPr="00B1411B">
        <w:rPr>
          <w:rFonts w:ascii="Times New Roman" w:hAnsi="Times New Roman"/>
          <w:sz w:val="28"/>
        </w:rPr>
        <w:t xml:space="preserve">. В объеме бытовых </w:t>
      </w:r>
      <w:r w:rsidR="00C21DFD" w:rsidRPr="003A2A34">
        <w:rPr>
          <w:rFonts w:ascii="Times New Roman" w:hAnsi="Times New Roman"/>
          <w:sz w:val="28"/>
        </w:rPr>
        <w:t xml:space="preserve">услуг </w:t>
      </w:r>
      <w:r w:rsidR="00C21DFD" w:rsidRPr="003A2A34">
        <w:rPr>
          <w:rFonts w:ascii="Times New Roman" w:hAnsi="Times New Roman"/>
          <w:bCs/>
          <w:sz w:val="28"/>
        </w:rPr>
        <w:t>не учитывается</w:t>
      </w:r>
      <w:r w:rsidR="00C21DFD" w:rsidRPr="003A2A34">
        <w:rPr>
          <w:rFonts w:ascii="Times New Roman" w:hAnsi="Times New Roman"/>
          <w:sz w:val="28"/>
        </w:rPr>
        <w:t>:</w:t>
      </w:r>
    </w:p>
    <w:p w:rsidR="00C21DFD" w:rsidRPr="00B1411B" w:rsidRDefault="00C21DFD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стоимость услуг по заправке и доставке населению газовых баллонов </w:t>
      </w:r>
      <w:r w:rsidR="0030225E" w:rsidRPr="00B1411B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>на регулярной основе, стоимость сжиженного газа, учитываемых в составе коммунальных услуг (газоснабжение);</w:t>
      </w:r>
    </w:p>
    <w:p w:rsidR="00C21DFD" w:rsidRPr="00B1411B" w:rsidRDefault="00C21DFD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стоимость услуг по ремонту радиоэлектронной аппаратуры, бытовых машин и приборов, транспортных средств, принадлежащих гражданам, </w:t>
      </w:r>
      <w:r w:rsidR="009B51C1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 xml:space="preserve">в период гарантийного срока их эксплуатации; </w:t>
      </w:r>
    </w:p>
    <w:p w:rsidR="00C81F20" w:rsidRPr="00B1411B" w:rsidRDefault="00C81F20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lastRenderedPageBreak/>
        <w:t>стоимость эвакуации автомобиля на штрафстоянку за неправильную парковку;</w:t>
      </w:r>
    </w:p>
    <w:p w:rsidR="00C21DFD" w:rsidRPr="00B1411B" w:rsidRDefault="00C21DFD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стоимость услуг, выполненных по заказам </w:t>
      </w:r>
      <w:r w:rsidR="004E48B5" w:rsidRPr="00B1411B">
        <w:rPr>
          <w:rFonts w:ascii="Times New Roman" w:hAnsi="Times New Roman"/>
          <w:sz w:val="28"/>
        </w:rPr>
        <w:t>больничных организаций</w:t>
      </w:r>
      <w:r w:rsidRPr="00B1411B">
        <w:rPr>
          <w:rFonts w:ascii="Times New Roman" w:hAnsi="Times New Roman"/>
          <w:sz w:val="28"/>
        </w:rPr>
        <w:t>, санаторно-</w:t>
      </w:r>
      <w:r w:rsidR="004E48B5" w:rsidRPr="00B1411B">
        <w:rPr>
          <w:rFonts w:ascii="Times New Roman" w:hAnsi="Times New Roman"/>
          <w:sz w:val="28"/>
        </w:rPr>
        <w:t>курортных организаций</w:t>
      </w:r>
      <w:r w:rsidRPr="00B1411B">
        <w:rPr>
          <w:rFonts w:ascii="Times New Roman" w:hAnsi="Times New Roman"/>
          <w:sz w:val="28"/>
        </w:rPr>
        <w:t xml:space="preserve">, гостиниц и иных организаций (например, услуги прачечных для больниц и санаториев; помывка солдат срочной службы </w:t>
      </w:r>
      <w:r w:rsidR="0030225E" w:rsidRPr="00B1411B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 xml:space="preserve">в бане); </w:t>
      </w:r>
    </w:p>
    <w:p w:rsidR="00C21DFD" w:rsidRPr="00B1411B" w:rsidRDefault="00C21DFD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стоимость услуг по ремонту технических средств реабилитации инвалидов (кресла-коляски с ручным приводом, электроприводом, малогабаритные, телевизоры с телетекстом для приема программ со скрытыми субтитрами, телефонные устройства с текстовым выходом, </w:t>
      </w:r>
      <w:proofErr w:type="spellStart"/>
      <w:r w:rsidRPr="00B1411B">
        <w:rPr>
          <w:rFonts w:ascii="Times New Roman" w:hAnsi="Times New Roman"/>
          <w:sz w:val="28"/>
        </w:rPr>
        <w:t>голосообразующие</w:t>
      </w:r>
      <w:proofErr w:type="spellEnd"/>
      <w:r w:rsidRPr="00B1411B">
        <w:rPr>
          <w:rFonts w:ascii="Times New Roman" w:hAnsi="Times New Roman"/>
          <w:sz w:val="28"/>
        </w:rPr>
        <w:t xml:space="preserve"> аппараты) </w:t>
      </w:r>
      <w:r w:rsidR="0030225E" w:rsidRPr="00B1411B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>за счет средств бюджетов всех уровней;</w:t>
      </w:r>
    </w:p>
    <w:p w:rsidR="00C21DFD" w:rsidRPr="00B1411B" w:rsidRDefault="00C21DFD" w:rsidP="00B1411B">
      <w:pPr>
        <w:pStyle w:val="11"/>
        <w:rPr>
          <w:rFonts w:ascii="Times New Roman" w:hAnsi="Times New Roman"/>
          <w:sz w:val="28"/>
        </w:rPr>
      </w:pPr>
      <w:r w:rsidRPr="00B1411B">
        <w:rPr>
          <w:rFonts w:ascii="Times New Roman" w:hAnsi="Times New Roman"/>
          <w:sz w:val="28"/>
        </w:rPr>
        <w:t xml:space="preserve">стоимость выполненных услуг, не оплаченных заказчиком (например, </w:t>
      </w:r>
      <w:r w:rsidR="0030225E" w:rsidRPr="00B1411B">
        <w:rPr>
          <w:rFonts w:ascii="Times New Roman" w:hAnsi="Times New Roman"/>
          <w:sz w:val="28"/>
        </w:rPr>
        <w:br/>
      </w:r>
      <w:r w:rsidRPr="00B1411B">
        <w:rPr>
          <w:rFonts w:ascii="Times New Roman" w:hAnsi="Times New Roman"/>
          <w:sz w:val="28"/>
        </w:rPr>
        <w:t>при отказе заказчика получить и оплатить уже выполненную услугу)</w:t>
      </w:r>
      <w:r w:rsidR="00C81F20" w:rsidRPr="00B1411B">
        <w:rPr>
          <w:rFonts w:ascii="Times New Roman" w:hAnsi="Times New Roman"/>
          <w:sz w:val="28"/>
        </w:rPr>
        <w:t>.</w:t>
      </w:r>
    </w:p>
    <w:p w:rsidR="00C21DFD" w:rsidRDefault="00C21DFD" w:rsidP="003148DF">
      <w:pPr>
        <w:pStyle w:val="23"/>
        <w:tabs>
          <w:tab w:val="left" w:pos="2940"/>
          <w:tab w:val="center" w:pos="5161"/>
        </w:tabs>
        <w:spacing w:before="120" w:after="120" w:line="360" w:lineRule="auto"/>
        <w:outlineLvl w:val="1"/>
      </w:pPr>
      <w:bookmarkStart w:id="2" w:name="_Toc348366946"/>
      <w:r>
        <w:t>Т</w:t>
      </w:r>
      <w:r w:rsidR="00771B6E">
        <w:t>ранспортные услуги</w:t>
      </w:r>
      <w:bookmarkEnd w:id="2"/>
    </w:p>
    <w:p w:rsidR="00C21DFD" w:rsidRPr="003148DF" w:rsidRDefault="00110A54" w:rsidP="003148DF">
      <w:pPr>
        <w:pStyle w:val="a4"/>
        <w:ind w:firstLine="709"/>
        <w:rPr>
          <w:rFonts w:ascii="Times New Roman" w:hAnsi="Times New Roman" w:cs="Times New Roman"/>
        </w:rPr>
      </w:pPr>
      <w:r w:rsidRPr="003148DF">
        <w:rPr>
          <w:rFonts w:ascii="Times New Roman" w:hAnsi="Times New Roman" w:cs="Times New Roman"/>
        </w:rPr>
        <w:t>3</w:t>
      </w:r>
      <w:r w:rsidR="00C21DFD" w:rsidRPr="003148DF">
        <w:rPr>
          <w:rFonts w:ascii="Times New Roman" w:hAnsi="Times New Roman" w:cs="Times New Roman"/>
        </w:rPr>
        <w:t xml:space="preserve">. </w:t>
      </w:r>
      <w:r w:rsidR="006B23D3" w:rsidRPr="003148DF">
        <w:rPr>
          <w:rFonts w:ascii="Times New Roman" w:hAnsi="Times New Roman" w:cs="Times New Roman"/>
        </w:rPr>
        <w:t>Транспортные у</w:t>
      </w:r>
      <w:r w:rsidR="00C21DFD" w:rsidRPr="003148DF">
        <w:rPr>
          <w:rFonts w:ascii="Times New Roman" w:hAnsi="Times New Roman" w:cs="Times New Roman"/>
        </w:rPr>
        <w:t xml:space="preserve">слуги охватывают услуги: </w:t>
      </w:r>
    </w:p>
    <w:p w:rsidR="00C21DFD" w:rsidRPr="003148DF" w:rsidRDefault="00C21DFD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железнодорожного транспорта;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автомобильного транспорта;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внутреннего водного транспорта;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морского транспорта;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воздушного транспорта;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городского электрического транспорта (трамвай, троллейбус, метрополитен);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прочих видов транспорта (услуги гужевого транспорта, фуникулерного, кабельного, подъемного, за исключением подвесных дорог и лыжных подъемников на лыжных курортах и центрах отдыха и т</w:t>
      </w:r>
      <w:r w:rsidR="009B51C1">
        <w:rPr>
          <w:rFonts w:ascii="Times New Roman" w:hAnsi="Times New Roman"/>
          <w:sz w:val="28"/>
        </w:rPr>
        <w:t>ак далее</w:t>
      </w:r>
      <w:r w:rsidRPr="003148DF">
        <w:rPr>
          <w:rFonts w:ascii="Times New Roman" w:hAnsi="Times New Roman"/>
          <w:sz w:val="28"/>
        </w:rPr>
        <w:t>).</w:t>
      </w:r>
    </w:p>
    <w:p w:rsidR="00C21DFD" w:rsidRPr="003A2A34" w:rsidRDefault="00110A54" w:rsidP="00D04A07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4. </w:t>
      </w:r>
      <w:r w:rsidR="00C21DFD" w:rsidRPr="003148DF">
        <w:rPr>
          <w:rFonts w:ascii="Times New Roman" w:hAnsi="Times New Roman"/>
          <w:sz w:val="28"/>
        </w:rPr>
        <w:t xml:space="preserve">В объем </w:t>
      </w:r>
      <w:r w:rsidR="003A3904" w:rsidRPr="003148DF">
        <w:rPr>
          <w:rFonts w:ascii="Times New Roman" w:hAnsi="Times New Roman"/>
          <w:sz w:val="28"/>
        </w:rPr>
        <w:t xml:space="preserve">транспортных </w:t>
      </w:r>
      <w:r w:rsidR="00C21DFD" w:rsidRPr="003A2A34">
        <w:rPr>
          <w:rFonts w:ascii="Times New Roman" w:hAnsi="Times New Roman"/>
          <w:sz w:val="28"/>
        </w:rPr>
        <w:t xml:space="preserve">услуг </w:t>
      </w:r>
      <w:r w:rsidR="00C21DFD" w:rsidRPr="003A2A34">
        <w:rPr>
          <w:rFonts w:ascii="Times New Roman" w:hAnsi="Times New Roman"/>
          <w:bCs/>
          <w:sz w:val="28"/>
        </w:rPr>
        <w:t>включаются</w:t>
      </w:r>
      <w:r w:rsidR="00C21DFD" w:rsidRPr="003A2A34">
        <w:rPr>
          <w:rFonts w:ascii="Times New Roman" w:hAnsi="Times New Roman"/>
          <w:sz w:val="28"/>
        </w:rPr>
        <w:t>: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</w:rPr>
        <w:t>услуги по</w:t>
      </w:r>
      <w:r w:rsidRPr="003148DF">
        <w:rPr>
          <w:rFonts w:ascii="Times New Roman" w:hAnsi="Times New Roman"/>
          <w:sz w:val="28"/>
          <w:szCs w:val="28"/>
        </w:rPr>
        <w:t xml:space="preserve"> перевозке пассажиров; 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</w:rPr>
        <w:t>услуги по</w:t>
      </w:r>
      <w:r w:rsidRPr="003148DF">
        <w:rPr>
          <w:rFonts w:ascii="Times New Roman" w:hAnsi="Times New Roman"/>
          <w:sz w:val="28"/>
          <w:szCs w:val="28"/>
        </w:rPr>
        <w:t xml:space="preserve"> перевозке грузов для населения;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</w:rPr>
        <w:lastRenderedPageBreak/>
        <w:t xml:space="preserve">услуги транспортной экспедиции и прочие услуги, связанные </w:t>
      </w:r>
      <w:r w:rsidR="0030225E" w:rsidRPr="003148DF">
        <w:rPr>
          <w:rFonts w:ascii="Times New Roman" w:hAnsi="Times New Roman"/>
          <w:sz w:val="28"/>
        </w:rPr>
        <w:br/>
      </w:r>
      <w:r w:rsidRPr="003148DF">
        <w:rPr>
          <w:rFonts w:ascii="Times New Roman" w:hAnsi="Times New Roman"/>
          <w:sz w:val="28"/>
        </w:rPr>
        <w:t xml:space="preserve">с оформлением перевозочных документов, обработкой грузов </w:t>
      </w:r>
      <w:r w:rsidR="00BF6A80">
        <w:rPr>
          <w:rFonts w:ascii="Times New Roman" w:hAnsi="Times New Roman"/>
          <w:sz w:val="28"/>
        </w:rPr>
        <w:br/>
      </w:r>
      <w:r w:rsidRPr="003148DF">
        <w:rPr>
          <w:rFonts w:ascii="Times New Roman" w:hAnsi="Times New Roman"/>
          <w:sz w:val="28"/>
        </w:rPr>
        <w:t>и предоставлением информации о перевозках;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стоимость дополнительных услуг на всех видах транспорта (предоставление постельного белья, справочное обслуживание, услуги носильщиков, камер хранения</w:t>
      </w:r>
      <w:r w:rsidR="003A3904" w:rsidRPr="003148DF">
        <w:rPr>
          <w:rFonts w:ascii="Times New Roman" w:hAnsi="Times New Roman"/>
          <w:sz w:val="28"/>
          <w:szCs w:val="28"/>
        </w:rPr>
        <w:t xml:space="preserve">, комнат отдыха </w:t>
      </w:r>
      <w:r w:rsidRPr="003148DF">
        <w:rPr>
          <w:rFonts w:ascii="Times New Roman" w:hAnsi="Times New Roman"/>
          <w:sz w:val="28"/>
          <w:szCs w:val="28"/>
        </w:rPr>
        <w:t>и т</w:t>
      </w:r>
      <w:r w:rsidR="000E30A1" w:rsidRPr="003148DF">
        <w:rPr>
          <w:rFonts w:ascii="Times New Roman" w:hAnsi="Times New Roman"/>
          <w:sz w:val="28"/>
          <w:szCs w:val="28"/>
        </w:rPr>
        <w:t>ак далее</w:t>
      </w:r>
      <w:r w:rsidRPr="003148DF">
        <w:rPr>
          <w:rFonts w:ascii="Times New Roman" w:hAnsi="Times New Roman"/>
          <w:sz w:val="28"/>
          <w:szCs w:val="28"/>
        </w:rPr>
        <w:t>);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размер комиссионного сбора от предварительной продажи билетов, стоимость бронирования билетов на все виды транспорта, доставки билетов </w:t>
      </w:r>
      <w:r w:rsidR="0030225E" w:rsidRPr="003148DF">
        <w:rPr>
          <w:rFonts w:ascii="Times New Roman" w:hAnsi="Times New Roman"/>
          <w:sz w:val="28"/>
          <w:szCs w:val="28"/>
        </w:rPr>
        <w:br/>
      </w:r>
      <w:r w:rsidRPr="003148DF">
        <w:rPr>
          <w:rFonts w:ascii="Times New Roman" w:hAnsi="Times New Roman"/>
          <w:sz w:val="28"/>
          <w:szCs w:val="28"/>
        </w:rPr>
        <w:t>на дом;</w:t>
      </w:r>
    </w:p>
    <w:p w:rsidR="006A0658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услуги платных стоянок</w:t>
      </w:r>
      <w:r w:rsidR="006A0658" w:rsidRPr="003148DF">
        <w:rPr>
          <w:rFonts w:ascii="Times New Roman" w:hAnsi="Times New Roman"/>
          <w:sz w:val="28"/>
        </w:rPr>
        <w:t xml:space="preserve">, парковок </w:t>
      </w:r>
      <w:r w:rsidR="004443A3" w:rsidRPr="003148DF">
        <w:rPr>
          <w:rFonts w:ascii="Times New Roman" w:hAnsi="Times New Roman"/>
          <w:sz w:val="28"/>
        </w:rPr>
        <w:t>транспортных средств</w:t>
      </w:r>
      <w:r w:rsidR="003A3904" w:rsidRPr="003148DF">
        <w:rPr>
          <w:rFonts w:ascii="Times New Roman" w:hAnsi="Times New Roman"/>
          <w:sz w:val="28"/>
        </w:rPr>
        <w:t>;</w:t>
      </w:r>
      <w:r w:rsidR="004B43E4" w:rsidRPr="003148DF">
        <w:rPr>
          <w:rFonts w:ascii="Times New Roman" w:hAnsi="Times New Roman"/>
          <w:sz w:val="28"/>
        </w:rPr>
        <w:t xml:space="preserve"> </w:t>
      </w:r>
    </w:p>
    <w:p w:rsidR="003A3904" w:rsidRPr="003148DF" w:rsidRDefault="006B23D3" w:rsidP="00D04A07">
      <w:pPr>
        <w:pStyle w:val="11"/>
      </w:pPr>
      <w:r w:rsidRPr="003148DF">
        <w:rPr>
          <w:rFonts w:ascii="Times New Roman" w:hAnsi="Times New Roman"/>
          <w:sz w:val="28"/>
        </w:rPr>
        <w:t>у</w:t>
      </w:r>
      <w:r w:rsidR="003A3904" w:rsidRPr="003148DF">
        <w:rPr>
          <w:rFonts w:ascii="Times New Roman" w:hAnsi="Times New Roman"/>
          <w:sz w:val="28"/>
        </w:rPr>
        <w:t>слуги по аренде легковых автомобилей с водителем</w:t>
      </w:r>
      <w:r w:rsidRPr="003148DF">
        <w:rPr>
          <w:sz w:val="28"/>
        </w:rPr>
        <w:t>.</w:t>
      </w:r>
    </w:p>
    <w:p w:rsidR="00C21DFD" w:rsidRPr="003148DF" w:rsidRDefault="00110A54" w:rsidP="003148DF">
      <w:pPr>
        <w:pStyle w:val="11"/>
        <w:rPr>
          <w:rFonts w:ascii="Times New Roman" w:hAnsi="Times New Roman"/>
          <w:bCs/>
          <w:sz w:val="28"/>
        </w:rPr>
      </w:pPr>
      <w:r w:rsidRPr="003148DF">
        <w:rPr>
          <w:rFonts w:ascii="Times New Roman" w:hAnsi="Times New Roman"/>
          <w:bCs/>
          <w:sz w:val="28"/>
        </w:rPr>
        <w:t>5</w:t>
      </w:r>
      <w:r w:rsidR="00C21DFD" w:rsidRPr="003148DF">
        <w:rPr>
          <w:rFonts w:ascii="Times New Roman" w:hAnsi="Times New Roman"/>
          <w:bCs/>
          <w:sz w:val="28"/>
        </w:rPr>
        <w:t>. Услуги транспорта, учитываемые в формах федерального статистического наблюдения, могут оказываться:</w:t>
      </w:r>
    </w:p>
    <w:p w:rsidR="00F12F84" w:rsidRPr="003148DF" w:rsidRDefault="000E05EE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транспортом общего пользования, т</w:t>
      </w:r>
      <w:r w:rsidR="00BF6A80">
        <w:rPr>
          <w:rFonts w:ascii="Times New Roman" w:hAnsi="Times New Roman"/>
          <w:sz w:val="28"/>
        </w:rPr>
        <w:t>о есть</w:t>
      </w:r>
      <w:r w:rsidRPr="003148DF">
        <w:rPr>
          <w:rFonts w:ascii="Times New Roman" w:hAnsi="Times New Roman"/>
          <w:sz w:val="28"/>
        </w:rPr>
        <w:t xml:space="preserve"> транспортом, осуществляющим общедоступное транспортное обслуживание населения; </w:t>
      </w:r>
    </w:p>
    <w:p w:rsidR="00C21DFD" w:rsidRPr="00C27C5A" w:rsidRDefault="000E05EE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C27C5A">
        <w:rPr>
          <w:rFonts w:ascii="Times New Roman" w:hAnsi="Times New Roman"/>
          <w:sz w:val="28"/>
        </w:rPr>
        <w:t xml:space="preserve">транспортом необщего пользования (ведомственным), </w:t>
      </w:r>
      <w:r w:rsidR="00BF6A80">
        <w:rPr>
          <w:rFonts w:ascii="Times New Roman" w:hAnsi="Times New Roman"/>
          <w:sz w:val="28"/>
        </w:rPr>
        <w:br/>
      </w:r>
      <w:r w:rsidR="00BF6A80" w:rsidRPr="003148DF">
        <w:rPr>
          <w:rFonts w:ascii="Times New Roman" w:hAnsi="Times New Roman"/>
          <w:sz w:val="28"/>
        </w:rPr>
        <w:t>т</w:t>
      </w:r>
      <w:r w:rsidR="00BF6A80">
        <w:rPr>
          <w:rFonts w:ascii="Times New Roman" w:hAnsi="Times New Roman"/>
          <w:sz w:val="28"/>
        </w:rPr>
        <w:t>о есть</w:t>
      </w:r>
      <w:r w:rsidR="00BF6A80" w:rsidRPr="003148DF">
        <w:rPr>
          <w:rFonts w:ascii="Times New Roman" w:hAnsi="Times New Roman"/>
          <w:sz w:val="28"/>
        </w:rPr>
        <w:t xml:space="preserve"> </w:t>
      </w:r>
      <w:r w:rsidRPr="00C27C5A">
        <w:rPr>
          <w:rFonts w:ascii="Times New Roman" w:hAnsi="Times New Roman"/>
          <w:sz w:val="28"/>
        </w:rPr>
        <w:t xml:space="preserve">транспортом, осуществляющим, как правило, перевозки пассажиров </w:t>
      </w:r>
      <w:r w:rsidR="00BF6A80">
        <w:rPr>
          <w:rFonts w:ascii="Times New Roman" w:hAnsi="Times New Roman"/>
          <w:sz w:val="28"/>
        </w:rPr>
        <w:br/>
      </w:r>
      <w:r w:rsidRPr="00C27C5A">
        <w:rPr>
          <w:rFonts w:ascii="Times New Roman" w:hAnsi="Times New Roman"/>
          <w:sz w:val="28"/>
        </w:rPr>
        <w:t>и грузов по заказу сотрудников своей организации на платной основе.</w:t>
      </w:r>
    </w:p>
    <w:p w:rsidR="00C21DFD" w:rsidRPr="003148DF" w:rsidRDefault="00110A54" w:rsidP="00D04A07">
      <w:pPr>
        <w:pStyle w:val="11"/>
        <w:rPr>
          <w:rFonts w:ascii="Times New Roman" w:hAnsi="Times New Roman"/>
          <w:bCs/>
          <w:sz w:val="28"/>
        </w:rPr>
      </w:pPr>
      <w:r w:rsidRPr="003148DF">
        <w:rPr>
          <w:rFonts w:ascii="Times New Roman" w:hAnsi="Times New Roman"/>
          <w:bCs/>
          <w:sz w:val="28"/>
        </w:rPr>
        <w:t>6</w:t>
      </w:r>
      <w:r w:rsidR="00C21DFD" w:rsidRPr="003148DF">
        <w:rPr>
          <w:rFonts w:ascii="Times New Roman" w:hAnsi="Times New Roman"/>
          <w:bCs/>
          <w:sz w:val="28"/>
        </w:rPr>
        <w:t xml:space="preserve">. Стоимость питания, предоставляемого пассажирам во время поездки, включается в объем транспортных услуг в том случае, если эта услуга входит </w:t>
      </w:r>
      <w:r w:rsidR="0073282F" w:rsidRPr="003148DF">
        <w:rPr>
          <w:rFonts w:ascii="Times New Roman" w:hAnsi="Times New Roman"/>
          <w:bCs/>
          <w:sz w:val="28"/>
        </w:rPr>
        <w:br/>
      </w:r>
      <w:r w:rsidR="00C21DFD" w:rsidRPr="003148DF">
        <w:rPr>
          <w:rFonts w:ascii="Times New Roman" w:hAnsi="Times New Roman"/>
          <w:bCs/>
          <w:sz w:val="28"/>
        </w:rPr>
        <w:t xml:space="preserve">в стоимость билета (например, при авиаперелетах или при проезде в некоторых фирменных поездах). </w:t>
      </w:r>
    </w:p>
    <w:p w:rsidR="00C21DFD" w:rsidRPr="003148DF" w:rsidRDefault="00C21DFD" w:rsidP="003148D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148DF">
        <w:rPr>
          <w:rFonts w:ascii="Times New Roman" w:hAnsi="Times New Roman"/>
          <w:bCs/>
          <w:sz w:val="28"/>
        </w:rPr>
        <w:t xml:space="preserve">Питание, предоставляемое во время пути пассажирам за отдельную плату (например, в вагонах-ресторанах поездов), в общий объем транспортных услуг </w:t>
      </w:r>
      <w:r w:rsidR="0073282F" w:rsidRPr="003148DF">
        <w:rPr>
          <w:rFonts w:ascii="Times New Roman" w:hAnsi="Times New Roman"/>
          <w:bCs/>
          <w:sz w:val="28"/>
        </w:rPr>
        <w:br/>
      </w:r>
      <w:r w:rsidRPr="003148DF">
        <w:rPr>
          <w:rFonts w:ascii="Times New Roman" w:hAnsi="Times New Roman"/>
          <w:bCs/>
          <w:sz w:val="28"/>
        </w:rPr>
        <w:t>не включается, а учитывается в составе оборота общественного питания.</w:t>
      </w:r>
    </w:p>
    <w:p w:rsidR="003A6A03" w:rsidRPr="003148DF" w:rsidRDefault="003A6A03" w:rsidP="00D04A07">
      <w:pPr>
        <w:pStyle w:val="11"/>
        <w:rPr>
          <w:rFonts w:ascii="Times New Roman" w:hAnsi="Times New Roman"/>
          <w:bCs/>
          <w:sz w:val="28"/>
        </w:rPr>
      </w:pPr>
      <w:r w:rsidRPr="003148DF">
        <w:rPr>
          <w:rFonts w:ascii="Times New Roman" w:hAnsi="Times New Roman"/>
          <w:bCs/>
          <w:sz w:val="28"/>
        </w:rPr>
        <w:t>7. Организации, занимающиеся только реализацией транспортных билетов, показывают суммы комиссионных, агентских и иных вознаграждений.</w:t>
      </w:r>
    </w:p>
    <w:p w:rsidR="00C21DFD" w:rsidRPr="003A2A34" w:rsidRDefault="00110A54" w:rsidP="00D04A0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148DF">
        <w:rPr>
          <w:rFonts w:ascii="Times New Roman" w:hAnsi="Times New Roman"/>
          <w:sz w:val="28"/>
        </w:rPr>
        <w:t>8</w:t>
      </w:r>
      <w:r w:rsidR="00C21DFD" w:rsidRPr="003148DF">
        <w:rPr>
          <w:rFonts w:ascii="Times New Roman" w:hAnsi="Times New Roman"/>
          <w:sz w:val="28"/>
        </w:rPr>
        <w:t xml:space="preserve">. В </w:t>
      </w:r>
      <w:r w:rsidR="006B23D3" w:rsidRPr="003148DF">
        <w:rPr>
          <w:rFonts w:ascii="Times New Roman" w:hAnsi="Times New Roman"/>
          <w:sz w:val="28"/>
        </w:rPr>
        <w:t xml:space="preserve">транспортные </w:t>
      </w:r>
      <w:r w:rsidR="00C21DFD" w:rsidRPr="003A2A34">
        <w:rPr>
          <w:rFonts w:ascii="Times New Roman" w:hAnsi="Times New Roman"/>
          <w:sz w:val="28"/>
        </w:rPr>
        <w:t xml:space="preserve">услуги </w:t>
      </w:r>
      <w:r w:rsidR="00C21DFD" w:rsidRPr="003A2A34">
        <w:rPr>
          <w:rFonts w:ascii="Times New Roman" w:hAnsi="Times New Roman"/>
          <w:bCs/>
          <w:sz w:val="28"/>
        </w:rPr>
        <w:t>не включаются:</w:t>
      </w:r>
    </w:p>
    <w:p w:rsidR="00F12F84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компенсации из бюджетов всех уровней пассажирским перевозчикам расходов по перевозке льготных категорий граждан;</w:t>
      </w:r>
    </w:p>
    <w:p w:rsid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lastRenderedPageBreak/>
        <w:t xml:space="preserve">услуги таксопарков, автотранспортных организаций, индивидуальных предпринимателей по предоставлению ими легковых такси, автобусов </w:t>
      </w:r>
      <w:r w:rsidR="00BF6A80">
        <w:rPr>
          <w:rFonts w:ascii="Times New Roman" w:hAnsi="Times New Roman"/>
          <w:sz w:val="28"/>
        </w:rPr>
        <w:br/>
      </w:r>
      <w:r w:rsidRPr="003148DF">
        <w:rPr>
          <w:rFonts w:ascii="Times New Roman" w:hAnsi="Times New Roman"/>
          <w:sz w:val="28"/>
        </w:rPr>
        <w:t>и т</w:t>
      </w:r>
      <w:r w:rsidR="00BF6A80">
        <w:rPr>
          <w:rFonts w:ascii="Times New Roman" w:hAnsi="Times New Roman"/>
          <w:sz w:val="28"/>
        </w:rPr>
        <w:t>ак далее</w:t>
      </w:r>
      <w:r w:rsidRPr="003148DF">
        <w:rPr>
          <w:rFonts w:ascii="Times New Roman" w:hAnsi="Times New Roman"/>
          <w:sz w:val="28"/>
        </w:rPr>
        <w:t xml:space="preserve"> другим организациям в аренду</w:t>
      </w:r>
      <w:r w:rsidR="006B23D3" w:rsidRPr="003148DF">
        <w:rPr>
          <w:rFonts w:ascii="Times New Roman" w:hAnsi="Times New Roman"/>
          <w:sz w:val="28"/>
        </w:rPr>
        <w:t xml:space="preserve"> (без водителя)</w:t>
      </w:r>
      <w:r w:rsidRPr="003148DF">
        <w:rPr>
          <w:rFonts w:ascii="Times New Roman" w:hAnsi="Times New Roman"/>
          <w:sz w:val="28"/>
        </w:rPr>
        <w:t>;</w:t>
      </w:r>
    </w:p>
    <w:p w:rsidR="00C21DFD" w:rsidRPr="003148DF" w:rsidRDefault="00C21DFD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услуги по перевозке туристов к местам отдыха, входящие в стоимость турп</w:t>
      </w:r>
      <w:r w:rsidR="00CB647C" w:rsidRPr="003148DF">
        <w:rPr>
          <w:rFonts w:ascii="Times New Roman" w:hAnsi="Times New Roman"/>
          <w:sz w:val="28"/>
        </w:rPr>
        <w:t>акетов</w:t>
      </w:r>
      <w:r w:rsidRPr="003148DF">
        <w:rPr>
          <w:rFonts w:ascii="Times New Roman" w:hAnsi="Times New Roman"/>
          <w:sz w:val="28"/>
        </w:rPr>
        <w:t xml:space="preserve">, </w:t>
      </w:r>
      <w:r w:rsidR="003179CF" w:rsidRPr="003148DF">
        <w:rPr>
          <w:rFonts w:ascii="Times New Roman" w:hAnsi="Times New Roman"/>
          <w:sz w:val="28"/>
        </w:rPr>
        <w:t xml:space="preserve">(учитываются </w:t>
      </w:r>
      <w:r w:rsidR="000E30A1" w:rsidRPr="003148DF">
        <w:rPr>
          <w:rFonts w:ascii="Times New Roman" w:hAnsi="Times New Roman"/>
          <w:sz w:val="28"/>
        </w:rPr>
        <w:t xml:space="preserve">в составе услуг </w:t>
      </w:r>
      <w:r w:rsidR="003179CF" w:rsidRPr="003148DF">
        <w:rPr>
          <w:rFonts w:ascii="Times New Roman" w:hAnsi="Times New Roman"/>
          <w:sz w:val="28"/>
        </w:rPr>
        <w:t>«</w:t>
      </w:r>
      <w:r w:rsidR="000E30A1" w:rsidRPr="003148DF">
        <w:rPr>
          <w:rFonts w:ascii="Times New Roman" w:hAnsi="Times New Roman"/>
          <w:sz w:val="28"/>
        </w:rPr>
        <w:t>У</w:t>
      </w:r>
      <w:r w:rsidR="00CB647C" w:rsidRPr="003148DF">
        <w:rPr>
          <w:rFonts w:ascii="Times New Roman" w:hAnsi="Times New Roman"/>
          <w:sz w:val="28"/>
        </w:rPr>
        <w:t xml:space="preserve">слуги туристских агентств, туроператоров и прочие услуги по бронированию и сопутствующие </w:t>
      </w:r>
      <w:r w:rsidR="00BF6A80">
        <w:rPr>
          <w:rFonts w:ascii="Times New Roman" w:hAnsi="Times New Roman"/>
          <w:sz w:val="28"/>
        </w:rPr>
        <w:br/>
      </w:r>
      <w:r w:rsidR="00CB647C" w:rsidRPr="003148DF">
        <w:rPr>
          <w:rFonts w:ascii="Times New Roman" w:hAnsi="Times New Roman"/>
          <w:sz w:val="28"/>
        </w:rPr>
        <w:t>им услуги</w:t>
      </w:r>
      <w:r w:rsidR="003179CF" w:rsidRPr="003148DF">
        <w:rPr>
          <w:rFonts w:ascii="Times New Roman" w:hAnsi="Times New Roman"/>
          <w:sz w:val="28"/>
        </w:rPr>
        <w:t>»)</w:t>
      </w:r>
      <w:r w:rsidRPr="003148DF">
        <w:rPr>
          <w:rFonts w:ascii="Times New Roman" w:hAnsi="Times New Roman"/>
          <w:sz w:val="28"/>
        </w:rPr>
        <w:t>.</w:t>
      </w:r>
    </w:p>
    <w:p w:rsidR="00C21DFD" w:rsidRPr="009F01E6" w:rsidRDefault="00C21DFD" w:rsidP="003148DF">
      <w:pPr>
        <w:pStyle w:val="2"/>
        <w:numPr>
          <w:ilvl w:val="0"/>
          <w:numId w:val="0"/>
        </w:numPr>
        <w:spacing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348366947"/>
      <w:r w:rsidRPr="009F01E6">
        <w:rPr>
          <w:rFonts w:ascii="Times New Roman" w:hAnsi="Times New Roman"/>
          <w:color w:val="auto"/>
          <w:sz w:val="28"/>
          <w:szCs w:val="28"/>
        </w:rPr>
        <w:t>У</w:t>
      </w:r>
      <w:r w:rsidR="00771B6E" w:rsidRPr="009F01E6">
        <w:rPr>
          <w:rFonts w:ascii="Times New Roman" w:hAnsi="Times New Roman"/>
          <w:color w:val="auto"/>
          <w:sz w:val="28"/>
          <w:szCs w:val="28"/>
        </w:rPr>
        <w:t xml:space="preserve">слуги </w:t>
      </w:r>
      <w:r w:rsidR="00C6375F" w:rsidRPr="009F01E6">
        <w:rPr>
          <w:rFonts w:ascii="Times New Roman" w:hAnsi="Times New Roman"/>
          <w:color w:val="auto"/>
          <w:sz w:val="28"/>
          <w:szCs w:val="28"/>
        </w:rPr>
        <w:t xml:space="preserve">почтовой </w:t>
      </w:r>
      <w:r w:rsidR="00771B6E" w:rsidRPr="009F01E6">
        <w:rPr>
          <w:rFonts w:ascii="Times New Roman" w:hAnsi="Times New Roman"/>
          <w:color w:val="auto"/>
          <w:sz w:val="28"/>
          <w:szCs w:val="28"/>
        </w:rPr>
        <w:t>связи</w:t>
      </w:r>
      <w:bookmarkEnd w:id="3"/>
      <w:r w:rsidR="00C6375F" w:rsidRPr="009F01E6">
        <w:rPr>
          <w:rFonts w:ascii="Times New Roman" w:hAnsi="Times New Roman"/>
          <w:color w:val="auto"/>
          <w:sz w:val="28"/>
          <w:szCs w:val="28"/>
        </w:rPr>
        <w:t xml:space="preserve"> и курьерские услуги</w:t>
      </w:r>
    </w:p>
    <w:p w:rsidR="00C21DFD" w:rsidRPr="003148DF" w:rsidRDefault="00110A54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9</w:t>
      </w:r>
      <w:r w:rsidR="00D96D5E" w:rsidRPr="003148DF">
        <w:rPr>
          <w:rFonts w:ascii="Times New Roman" w:hAnsi="Times New Roman"/>
          <w:sz w:val="28"/>
        </w:rPr>
        <w:t xml:space="preserve">. Услуги </w:t>
      </w:r>
      <w:r w:rsidR="00C6375F" w:rsidRPr="003148DF">
        <w:rPr>
          <w:rFonts w:ascii="Times New Roman" w:hAnsi="Times New Roman"/>
          <w:sz w:val="28"/>
        </w:rPr>
        <w:t xml:space="preserve">почтовой </w:t>
      </w:r>
      <w:r w:rsidR="00D96D5E" w:rsidRPr="003148DF">
        <w:rPr>
          <w:rFonts w:ascii="Times New Roman" w:hAnsi="Times New Roman"/>
          <w:sz w:val="28"/>
        </w:rPr>
        <w:t xml:space="preserve">связи </w:t>
      </w:r>
      <w:r w:rsidR="00C6375F" w:rsidRPr="003148DF">
        <w:rPr>
          <w:rFonts w:ascii="Times New Roman" w:hAnsi="Times New Roman"/>
          <w:sz w:val="28"/>
        </w:rPr>
        <w:t xml:space="preserve">и курьерские услуги </w:t>
      </w:r>
      <w:r w:rsidR="0004555E" w:rsidRPr="003148DF">
        <w:rPr>
          <w:rFonts w:ascii="Times New Roman" w:hAnsi="Times New Roman"/>
          <w:sz w:val="28"/>
        </w:rPr>
        <w:t>охватывают услуги</w:t>
      </w:r>
      <w:r w:rsidR="00C21DFD" w:rsidRPr="003148DF">
        <w:rPr>
          <w:rFonts w:ascii="Times New Roman" w:hAnsi="Times New Roman"/>
          <w:sz w:val="28"/>
        </w:rPr>
        <w:t>: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почтовой связи общего пользования, связанные с периодическими изданиями</w:t>
      </w:r>
      <w:r w:rsidR="00420BAE" w:rsidRPr="003148DF">
        <w:rPr>
          <w:rFonts w:ascii="Times New Roman" w:hAnsi="Times New Roman"/>
          <w:sz w:val="28"/>
        </w:rPr>
        <w:t xml:space="preserve"> и </w:t>
      </w:r>
      <w:r w:rsidR="00350AF4" w:rsidRPr="003148DF">
        <w:rPr>
          <w:rFonts w:ascii="Times New Roman" w:hAnsi="Times New Roman"/>
          <w:sz w:val="28"/>
        </w:rPr>
        <w:t>письменной корреспонденцией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 доставке посылок адресатам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 xml:space="preserve">слуги почтовой связи общего пользования прочие, связанные </w:t>
      </w:r>
      <w:r w:rsidR="00BF6A80">
        <w:rPr>
          <w:rFonts w:ascii="Times New Roman" w:hAnsi="Times New Roman"/>
          <w:sz w:val="28"/>
        </w:rPr>
        <w:br/>
      </w:r>
      <w:r w:rsidR="00350AF4" w:rsidRPr="003148DF">
        <w:rPr>
          <w:rFonts w:ascii="Times New Roman" w:hAnsi="Times New Roman"/>
          <w:sz w:val="28"/>
        </w:rPr>
        <w:t>с вручением (доставкой) посылок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 ускоренной пересылке посылочной почты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почтовые, связанные с посылочной почтой, прочие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почтовых отделений (объектов) дополнительные</w:t>
      </w:r>
      <w:r w:rsidR="00480B84" w:rsidRPr="003148DF">
        <w:rPr>
          <w:rFonts w:ascii="Times New Roman" w:hAnsi="Times New Roman"/>
          <w:sz w:val="28"/>
        </w:rPr>
        <w:t>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почтовой связи общего пользования прочие</w:t>
      </w:r>
      <w:r w:rsidR="00480B84" w:rsidRPr="003148DF">
        <w:rPr>
          <w:rFonts w:ascii="Times New Roman" w:hAnsi="Times New Roman"/>
          <w:sz w:val="28"/>
        </w:rPr>
        <w:t>;</w:t>
      </w:r>
    </w:p>
    <w:p w:rsidR="006507F2" w:rsidRPr="003148DF" w:rsidRDefault="006507F2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услуги почтовой связи прочие, не включенные в другие группировки;</w:t>
      </w:r>
    </w:p>
    <w:p w:rsidR="00350AF4" w:rsidRPr="003148DF" w:rsidRDefault="006B23D3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по курьерской доставке различными видами транспорта прочие</w:t>
      </w:r>
      <w:r w:rsidR="00480B84" w:rsidRPr="003148DF">
        <w:rPr>
          <w:rFonts w:ascii="Times New Roman" w:hAnsi="Times New Roman"/>
          <w:sz w:val="28"/>
        </w:rPr>
        <w:t>;</w:t>
      </w:r>
    </w:p>
    <w:p w:rsidR="002A6D82" w:rsidRPr="003148DF" w:rsidRDefault="00480B8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у</w:t>
      </w:r>
      <w:r w:rsidR="00350AF4" w:rsidRPr="003148DF">
        <w:rPr>
          <w:rFonts w:ascii="Times New Roman" w:hAnsi="Times New Roman"/>
          <w:sz w:val="28"/>
        </w:rPr>
        <w:t>слуги курьерские прочие, не включенные в другие группировки</w:t>
      </w:r>
      <w:r w:rsidR="008B6D57" w:rsidRPr="003148DF">
        <w:rPr>
          <w:rFonts w:ascii="Times New Roman" w:hAnsi="Times New Roman"/>
          <w:sz w:val="28"/>
        </w:rPr>
        <w:t xml:space="preserve"> (различны</w:t>
      </w:r>
      <w:r w:rsidR="007565E9" w:rsidRPr="003148DF">
        <w:rPr>
          <w:rFonts w:ascii="Times New Roman" w:hAnsi="Times New Roman"/>
          <w:sz w:val="28"/>
        </w:rPr>
        <w:t>е</w:t>
      </w:r>
      <w:r w:rsidR="008B6D57" w:rsidRPr="003148DF">
        <w:rPr>
          <w:rFonts w:ascii="Times New Roman" w:hAnsi="Times New Roman"/>
          <w:sz w:val="28"/>
        </w:rPr>
        <w:t xml:space="preserve"> способ</w:t>
      </w:r>
      <w:r w:rsidR="007565E9" w:rsidRPr="003148DF">
        <w:rPr>
          <w:rFonts w:ascii="Times New Roman" w:hAnsi="Times New Roman"/>
          <w:sz w:val="28"/>
        </w:rPr>
        <w:t>ы</w:t>
      </w:r>
      <w:r w:rsidR="008B6D57" w:rsidRPr="003148DF">
        <w:rPr>
          <w:rFonts w:ascii="Times New Roman" w:hAnsi="Times New Roman"/>
          <w:sz w:val="28"/>
        </w:rPr>
        <w:t xml:space="preserve"> доставки, включая самовывозов</w:t>
      </w:r>
      <w:r w:rsidR="007565E9" w:rsidRPr="003148DF">
        <w:rPr>
          <w:rFonts w:ascii="Times New Roman" w:hAnsi="Times New Roman"/>
          <w:sz w:val="28"/>
        </w:rPr>
        <w:t xml:space="preserve"> через пункты выдачи заказов)</w:t>
      </w:r>
      <w:r w:rsidR="00387A9F" w:rsidRPr="003148DF">
        <w:rPr>
          <w:rFonts w:ascii="Times New Roman" w:hAnsi="Times New Roman"/>
          <w:sz w:val="28"/>
        </w:rPr>
        <w:t>.</w:t>
      </w:r>
    </w:p>
    <w:p w:rsidR="00387A9F" w:rsidRPr="003148DF" w:rsidRDefault="00387A9F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Из них выделяются услуги </w:t>
      </w:r>
      <w:r w:rsidRPr="003148DF">
        <w:rPr>
          <w:rFonts w:ascii="Times New Roman" w:hAnsi="Times New Roman"/>
          <w:sz w:val="28"/>
          <w:szCs w:val="28"/>
        </w:rPr>
        <w:t>курьерской доставки</w:t>
      </w:r>
      <w:r w:rsidR="00762680" w:rsidRPr="003148DF">
        <w:rPr>
          <w:rFonts w:ascii="Times New Roman" w:hAnsi="Times New Roman"/>
          <w:sz w:val="28"/>
          <w:szCs w:val="28"/>
        </w:rPr>
        <w:t xml:space="preserve"> еды, продовольственных </w:t>
      </w:r>
      <w:r w:rsidR="001C3963" w:rsidRPr="003148DF">
        <w:rPr>
          <w:rFonts w:ascii="Times New Roman" w:hAnsi="Times New Roman"/>
          <w:sz w:val="28"/>
          <w:szCs w:val="28"/>
        </w:rPr>
        <w:br/>
      </w:r>
      <w:r w:rsidR="00762680" w:rsidRPr="003148DF">
        <w:rPr>
          <w:rFonts w:ascii="Times New Roman" w:hAnsi="Times New Roman"/>
          <w:sz w:val="28"/>
          <w:szCs w:val="28"/>
        </w:rPr>
        <w:t xml:space="preserve">и непродовольственных товаров </w:t>
      </w:r>
      <w:r w:rsidR="003B0D87" w:rsidRPr="003148DF">
        <w:rPr>
          <w:rFonts w:ascii="Times New Roman" w:hAnsi="Times New Roman"/>
          <w:sz w:val="28"/>
          <w:szCs w:val="28"/>
        </w:rPr>
        <w:t xml:space="preserve">с помощью </w:t>
      </w:r>
      <w:r w:rsidR="00762680" w:rsidRPr="003148DF">
        <w:rPr>
          <w:rFonts w:ascii="Times New Roman" w:hAnsi="Times New Roman"/>
          <w:sz w:val="28"/>
          <w:szCs w:val="28"/>
        </w:rPr>
        <w:t>одного или нескольких видов транспорта</w:t>
      </w:r>
      <w:r w:rsidRPr="003148DF">
        <w:rPr>
          <w:rFonts w:ascii="Times New Roman" w:hAnsi="Times New Roman"/>
          <w:sz w:val="28"/>
          <w:szCs w:val="28"/>
        </w:rPr>
        <w:t>.</w:t>
      </w:r>
    </w:p>
    <w:p w:rsidR="00C21DFD" w:rsidRPr="003A2A34" w:rsidRDefault="00110A54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  <w:szCs w:val="28"/>
        </w:rPr>
        <w:t>10</w:t>
      </w:r>
      <w:r w:rsidR="00C21DFD" w:rsidRPr="003148DF">
        <w:rPr>
          <w:rFonts w:ascii="Times New Roman" w:hAnsi="Times New Roman"/>
          <w:sz w:val="28"/>
          <w:szCs w:val="28"/>
        </w:rPr>
        <w:t xml:space="preserve">. </w:t>
      </w:r>
      <w:r w:rsidR="00C21DFD" w:rsidRPr="003148DF">
        <w:rPr>
          <w:rFonts w:ascii="Times New Roman" w:hAnsi="Times New Roman"/>
          <w:sz w:val="28"/>
        </w:rPr>
        <w:t xml:space="preserve">В </w:t>
      </w:r>
      <w:r w:rsidR="00C21DFD" w:rsidRPr="003A2A34">
        <w:rPr>
          <w:rFonts w:ascii="Times New Roman" w:hAnsi="Times New Roman"/>
          <w:sz w:val="28"/>
        </w:rPr>
        <w:t xml:space="preserve">услуги </w:t>
      </w:r>
      <w:r w:rsidR="00350AF4" w:rsidRPr="003A2A34">
        <w:rPr>
          <w:rFonts w:ascii="Times New Roman" w:hAnsi="Times New Roman"/>
          <w:sz w:val="28"/>
        </w:rPr>
        <w:t xml:space="preserve">почтовой связи и курьерские услуги </w:t>
      </w:r>
      <w:r w:rsidR="00C21DFD" w:rsidRPr="003A2A34">
        <w:rPr>
          <w:rFonts w:ascii="Times New Roman" w:hAnsi="Times New Roman"/>
          <w:sz w:val="28"/>
        </w:rPr>
        <w:t>включается фактическая плата населения:</w:t>
      </w:r>
    </w:p>
    <w:p w:rsidR="00F12F84" w:rsidRPr="003A2A34" w:rsidRDefault="00C3492B" w:rsidP="00D04A07">
      <w:pPr>
        <w:pStyle w:val="11"/>
        <w:rPr>
          <w:rFonts w:ascii="Times New Roman" w:hAnsi="Times New Roman"/>
          <w:sz w:val="28"/>
          <w:szCs w:val="28"/>
        </w:rPr>
      </w:pPr>
      <w:r w:rsidRPr="003A2A34">
        <w:rPr>
          <w:rFonts w:ascii="Times New Roman" w:hAnsi="Times New Roman"/>
          <w:sz w:val="28"/>
          <w:szCs w:val="28"/>
        </w:rPr>
        <w:t>за услуги почты</w:t>
      </w:r>
      <w:r w:rsidR="004723F9" w:rsidRPr="003A2A34"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3A2A34">
        <w:rPr>
          <w:rFonts w:ascii="Times New Roman" w:hAnsi="Times New Roman"/>
          <w:sz w:val="28"/>
          <w:szCs w:val="28"/>
        </w:rPr>
        <w:t>:</w:t>
      </w:r>
    </w:p>
    <w:p w:rsidR="00F12F84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lastRenderedPageBreak/>
        <w:t>за пересылку письменной корреспонденции (простых и заказных почтовых карточек, писем и бандеролей, писем и бандеролей с объявленной ценностью, отправлений электронной (гибридной) почты);</w:t>
      </w:r>
    </w:p>
    <w:p w:rsidR="00F12F84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пересылку посылок;</w:t>
      </w:r>
    </w:p>
    <w:p w:rsidR="00F12F84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прием, пересылку и доставку денежных средств;</w:t>
      </w:r>
    </w:p>
    <w:p w:rsidR="004723F9" w:rsidRPr="003148DF" w:rsidRDefault="004723F9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доставку и выплату пенсий и пособий;</w:t>
      </w:r>
    </w:p>
    <w:p w:rsidR="00F12F84" w:rsidRPr="003148DF" w:rsidRDefault="00C21DFD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распространение печатных изданий и иной продукции;</w:t>
      </w:r>
    </w:p>
    <w:p w:rsidR="00C21DFD" w:rsidRPr="003148DF" w:rsidRDefault="00C21DFD" w:rsidP="003148DF">
      <w:pPr>
        <w:pStyle w:val="11"/>
        <w:spacing w:after="120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прочие </w:t>
      </w:r>
      <w:r w:rsidR="007565E9" w:rsidRPr="003148DF">
        <w:rPr>
          <w:rFonts w:ascii="Times New Roman" w:hAnsi="Times New Roman"/>
          <w:sz w:val="28"/>
          <w:szCs w:val="28"/>
        </w:rPr>
        <w:t xml:space="preserve">почтовые </w:t>
      </w:r>
      <w:r w:rsidRPr="003148DF">
        <w:rPr>
          <w:rFonts w:ascii="Times New Roman" w:hAnsi="Times New Roman"/>
          <w:sz w:val="28"/>
          <w:szCs w:val="28"/>
        </w:rPr>
        <w:t>услуги;</w:t>
      </w:r>
    </w:p>
    <w:p w:rsidR="00A05B17" w:rsidRPr="003A2A34" w:rsidRDefault="00A05B17" w:rsidP="003148DF">
      <w:pPr>
        <w:pStyle w:val="11"/>
        <w:rPr>
          <w:rFonts w:ascii="Times New Roman" w:hAnsi="Times New Roman"/>
          <w:sz w:val="28"/>
          <w:szCs w:val="28"/>
        </w:rPr>
      </w:pPr>
      <w:r w:rsidRPr="003A2A34">
        <w:rPr>
          <w:rFonts w:ascii="Times New Roman" w:hAnsi="Times New Roman"/>
          <w:sz w:val="28"/>
          <w:szCs w:val="28"/>
        </w:rPr>
        <w:t>за курьерские</w:t>
      </w:r>
      <w:r w:rsidR="00387A9F" w:rsidRPr="003A2A34">
        <w:rPr>
          <w:rFonts w:ascii="Times New Roman" w:hAnsi="Times New Roman"/>
          <w:sz w:val="28"/>
          <w:szCs w:val="28"/>
        </w:rPr>
        <w:t xml:space="preserve"> услуги</w:t>
      </w:r>
      <w:r w:rsidRPr="003A2A34">
        <w:rPr>
          <w:rFonts w:ascii="Times New Roman" w:hAnsi="Times New Roman"/>
          <w:sz w:val="28"/>
          <w:szCs w:val="28"/>
        </w:rPr>
        <w:t>:</w:t>
      </w:r>
    </w:p>
    <w:p w:rsidR="003219D3" w:rsidRPr="003148DF" w:rsidRDefault="003219D3" w:rsidP="003148DF">
      <w:pPr>
        <w:pStyle w:val="11"/>
        <w:spacing w:after="120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сбор, перевозку и доставку </w:t>
      </w:r>
      <w:r w:rsidR="00EE2E29" w:rsidRPr="003148DF">
        <w:rPr>
          <w:rFonts w:ascii="Times New Roman" w:hAnsi="Times New Roman"/>
          <w:sz w:val="28"/>
          <w:szCs w:val="28"/>
        </w:rPr>
        <w:t xml:space="preserve">еды, продовольственных </w:t>
      </w:r>
      <w:r w:rsidR="00B75111" w:rsidRPr="003148DF">
        <w:rPr>
          <w:rFonts w:ascii="Times New Roman" w:hAnsi="Times New Roman"/>
          <w:sz w:val="28"/>
          <w:szCs w:val="28"/>
        </w:rPr>
        <w:br/>
      </w:r>
      <w:r w:rsidR="00EE2E29" w:rsidRPr="003148DF">
        <w:rPr>
          <w:rFonts w:ascii="Times New Roman" w:hAnsi="Times New Roman"/>
          <w:sz w:val="28"/>
          <w:szCs w:val="28"/>
        </w:rPr>
        <w:t xml:space="preserve">и непродовольственных товаров, </w:t>
      </w:r>
      <w:r w:rsidRPr="003148DF">
        <w:rPr>
          <w:rFonts w:ascii="Times New Roman" w:hAnsi="Times New Roman"/>
          <w:sz w:val="28"/>
          <w:szCs w:val="28"/>
        </w:rPr>
        <w:t>курьерами</w:t>
      </w:r>
      <w:r w:rsidR="00EE2E29" w:rsidRPr="003148DF">
        <w:rPr>
          <w:rFonts w:ascii="Times New Roman" w:hAnsi="Times New Roman"/>
          <w:sz w:val="28"/>
          <w:szCs w:val="28"/>
        </w:rPr>
        <w:t>, в том числе</w:t>
      </w:r>
      <w:r w:rsidRPr="003148DF">
        <w:rPr>
          <w:rFonts w:ascii="Times New Roman" w:hAnsi="Times New Roman"/>
          <w:sz w:val="28"/>
          <w:szCs w:val="28"/>
        </w:rPr>
        <w:t xml:space="preserve"> с использованием одного или нескольких видов транспорта</w:t>
      </w:r>
      <w:r w:rsidR="00A41A39" w:rsidRPr="003148DF">
        <w:rPr>
          <w:rFonts w:ascii="Times New Roman" w:hAnsi="Times New Roman"/>
          <w:sz w:val="28"/>
          <w:szCs w:val="28"/>
        </w:rPr>
        <w:t>.</w:t>
      </w:r>
    </w:p>
    <w:p w:rsidR="00C6375F" w:rsidRPr="003148DF" w:rsidRDefault="00C6375F" w:rsidP="003148DF">
      <w:pPr>
        <w:pStyle w:val="2"/>
        <w:numPr>
          <w:ilvl w:val="0"/>
          <w:numId w:val="0"/>
        </w:numPr>
        <w:spacing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348366948"/>
      <w:r w:rsidRPr="003148DF">
        <w:rPr>
          <w:rFonts w:ascii="Times New Roman" w:hAnsi="Times New Roman"/>
          <w:color w:val="auto"/>
          <w:sz w:val="28"/>
          <w:szCs w:val="28"/>
        </w:rPr>
        <w:t>Услуги телекоммуникационные</w:t>
      </w:r>
    </w:p>
    <w:p w:rsidR="00C6375F" w:rsidRPr="003148DF" w:rsidRDefault="00110A54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1</w:t>
      </w:r>
      <w:r w:rsidR="00291EDB" w:rsidRPr="003148DF">
        <w:rPr>
          <w:rFonts w:ascii="Times New Roman" w:hAnsi="Times New Roman"/>
          <w:sz w:val="28"/>
        </w:rPr>
        <w:t>1</w:t>
      </w:r>
      <w:r w:rsidR="00C6375F" w:rsidRPr="003148DF">
        <w:rPr>
          <w:rFonts w:ascii="Times New Roman" w:hAnsi="Times New Roman"/>
          <w:sz w:val="28"/>
        </w:rPr>
        <w:t>. Услуги телекоммуникаци</w:t>
      </w:r>
      <w:r w:rsidR="004A5531" w:rsidRPr="003148DF">
        <w:rPr>
          <w:rFonts w:ascii="Times New Roman" w:hAnsi="Times New Roman"/>
          <w:sz w:val="28"/>
        </w:rPr>
        <w:t>онные</w:t>
      </w:r>
      <w:r w:rsidR="00C6375F" w:rsidRPr="003148DF">
        <w:rPr>
          <w:rFonts w:ascii="Times New Roman" w:hAnsi="Times New Roman"/>
          <w:sz w:val="28"/>
        </w:rPr>
        <w:t xml:space="preserve"> </w:t>
      </w:r>
      <w:r w:rsidR="0004555E" w:rsidRPr="003148DF">
        <w:rPr>
          <w:rFonts w:ascii="Times New Roman" w:hAnsi="Times New Roman"/>
          <w:sz w:val="28"/>
        </w:rPr>
        <w:t>охватывают услуги</w:t>
      </w:r>
      <w:r w:rsidR="00C6375F" w:rsidRPr="003148DF">
        <w:rPr>
          <w:rFonts w:ascii="Times New Roman" w:hAnsi="Times New Roman"/>
          <w:sz w:val="28"/>
        </w:rPr>
        <w:t>: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междугородной, внутризоновой и международной </w:t>
      </w:r>
      <w:r w:rsidR="00432F59" w:rsidRPr="003148DF">
        <w:rPr>
          <w:rFonts w:ascii="Times New Roman" w:hAnsi="Times New Roman"/>
          <w:sz w:val="28"/>
        </w:rPr>
        <w:t>фиксированной</w:t>
      </w:r>
      <w:r w:rsidR="00432F59" w:rsidRPr="003148DF">
        <w:rPr>
          <w:b/>
        </w:rPr>
        <w:t xml:space="preserve"> </w:t>
      </w:r>
      <w:r w:rsidRPr="003148DF">
        <w:rPr>
          <w:rFonts w:ascii="Times New Roman" w:hAnsi="Times New Roman"/>
          <w:sz w:val="28"/>
        </w:rPr>
        <w:t>телефонной связи;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местной телефонной связи;</w:t>
      </w:r>
    </w:p>
    <w:p w:rsidR="00210261" w:rsidRPr="003148DF" w:rsidRDefault="00432F59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от соединений, предоставленных с использованием таксофонов</w:t>
      </w:r>
      <w:r w:rsidR="0004555E" w:rsidRPr="003148DF">
        <w:rPr>
          <w:rFonts w:ascii="Times New Roman" w:hAnsi="Times New Roman"/>
          <w:sz w:val="28"/>
        </w:rPr>
        <w:t>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документальной электросвязи;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радиосвязи, радио</w:t>
      </w:r>
      <w:r w:rsidR="001543CA" w:rsidRPr="003148DF">
        <w:rPr>
          <w:rFonts w:ascii="Times New Roman" w:hAnsi="Times New Roman"/>
          <w:sz w:val="28"/>
        </w:rPr>
        <w:t>- и теле</w:t>
      </w:r>
      <w:r w:rsidRPr="003148DF">
        <w:rPr>
          <w:rFonts w:ascii="Times New Roman" w:hAnsi="Times New Roman"/>
          <w:sz w:val="28"/>
        </w:rPr>
        <w:t>вещания, спутниковой связи;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проводного вещания;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подвижной связи;</w:t>
      </w:r>
    </w:p>
    <w:p w:rsidR="00350AF4" w:rsidRPr="003148DF" w:rsidRDefault="00350AF4" w:rsidP="003148DF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другие услуги электросвязи.</w:t>
      </w:r>
    </w:p>
    <w:p w:rsidR="00350AF4" w:rsidRPr="003148DF" w:rsidRDefault="00110A54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  <w:szCs w:val="28"/>
        </w:rPr>
        <w:t>1</w:t>
      </w:r>
      <w:r w:rsidR="00291EDB" w:rsidRPr="003148DF">
        <w:rPr>
          <w:rFonts w:ascii="Times New Roman" w:hAnsi="Times New Roman"/>
          <w:sz w:val="28"/>
          <w:szCs w:val="28"/>
        </w:rPr>
        <w:t>2</w:t>
      </w:r>
      <w:r w:rsidR="00350AF4" w:rsidRPr="003148DF">
        <w:rPr>
          <w:rFonts w:ascii="Times New Roman" w:hAnsi="Times New Roman"/>
          <w:sz w:val="28"/>
          <w:szCs w:val="28"/>
        </w:rPr>
        <w:t xml:space="preserve">. </w:t>
      </w:r>
      <w:r w:rsidR="00350AF4" w:rsidRPr="003148DF">
        <w:rPr>
          <w:rFonts w:ascii="Times New Roman" w:hAnsi="Times New Roman"/>
          <w:sz w:val="28"/>
        </w:rPr>
        <w:t xml:space="preserve">В услуги </w:t>
      </w:r>
      <w:r w:rsidR="00350AF4" w:rsidRPr="003A2A34">
        <w:rPr>
          <w:rFonts w:ascii="Times New Roman" w:hAnsi="Times New Roman"/>
          <w:sz w:val="28"/>
        </w:rPr>
        <w:t>телекоммуникационные включается</w:t>
      </w:r>
      <w:r w:rsidR="00350AF4" w:rsidRPr="003148DF">
        <w:rPr>
          <w:rFonts w:ascii="Times New Roman" w:hAnsi="Times New Roman"/>
          <w:b/>
          <w:sz w:val="28"/>
        </w:rPr>
        <w:t xml:space="preserve"> </w:t>
      </w:r>
      <w:r w:rsidR="00350AF4" w:rsidRPr="003148DF">
        <w:rPr>
          <w:rFonts w:ascii="Times New Roman" w:hAnsi="Times New Roman"/>
          <w:sz w:val="28"/>
        </w:rPr>
        <w:t>фактическая плата населения: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услуги телефонной связи:</w:t>
      </w:r>
    </w:p>
    <w:p w:rsidR="00210261" w:rsidRPr="003148DF" w:rsidRDefault="00210261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предоставление доступа к сети;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абонентская плата за пользование абонентскими устройствами телефонной сети при абонентской системе оплаты услуг;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lastRenderedPageBreak/>
        <w:t>фактический размер платежей при повременной системе оплаты услуг;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</w:t>
      </w:r>
      <w:r w:rsidRPr="003148DF">
        <w:rPr>
          <w:rFonts w:ascii="Times New Roman" w:hAnsi="Times New Roman"/>
          <w:sz w:val="28"/>
        </w:rPr>
        <w:t xml:space="preserve">услуги </w:t>
      </w:r>
      <w:r w:rsidRPr="003148DF">
        <w:rPr>
          <w:rFonts w:ascii="Times New Roman" w:hAnsi="Times New Roman"/>
          <w:sz w:val="28"/>
          <w:lang w:val="en-US"/>
        </w:rPr>
        <w:t>ISDN</w:t>
      </w:r>
      <w:r w:rsidR="00FC689C" w:rsidRPr="003148DF">
        <w:rPr>
          <w:rFonts w:ascii="Times New Roman" w:hAnsi="Times New Roman"/>
          <w:sz w:val="28"/>
        </w:rPr>
        <w:t xml:space="preserve">, </w:t>
      </w:r>
      <w:r w:rsidR="00FC689C" w:rsidRPr="003148DF">
        <w:rPr>
          <w:rFonts w:ascii="Times New Roman" w:hAnsi="Times New Roman"/>
          <w:sz w:val="28"/>
          <w:lang w:val="en-US"/>
        </w:rPr>
        <w:t>DECT</w:t>
      </w:r>
      <w:r w:rsidR="00FC689C" w:rsidRPr="003148DF">
        <w:rPr>
          <w:rFonts w:ascii="Times New Roman" w:hAnsi="Times New Roman"/>
          <w:sz w:val="28"/>
        </w:rPr>
        <w:t xml:space="preserve">, </w:t>
      </w:r>
      <w:r w:rsidR="00FC689C" w:rsidRPr="003148DF">
        <w:rPr>
          <w:rFonts w:ascii="Times New Roman" w:hAnsi="Times New Roman"/>
          <w:sz w:val="28"/>
          <w:lang w:val="en-US"/>
        </w:rPr>
        <w:t>IP</w:t>
      </w:r>
      <w:r w:rsidR="00FC689C" w:rsidRPr="003148DF">
        <w:rPr>
          <w:rFonts w:ascii="Times New Roman" w:hAnsi="Times New Roman"/>
          <w:sz w:val="28"/>
        </w:rPr>
        <w:t>-телефония и т</w:t>
      </w:r>
      <w:r w:rsidR="00BF6A80">
        <w:rPr>
          <w:rFonts w:ascii="Times New Roman" w:hAnsi="Times New Roman"/>
          <w:sz w:val="28"/>
        </w:rPr>
        <w:t>ому подобные</w:t>
      </w:r>
      <w:r w:rsidRPr="003148DF">
        <w:rPr>
          <w:rFonts w:ascii="Times New Roman" w:hAnsi="Times New Roman"/>
          <w:sz w:val="28"/>
        </w:rPr>
        <w:t>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прочие услуги (например, услуги автоматического определителя </w:t>
      </w:r>
      <w:r w:rsidR="00F860AF" w:rsidRPr="003148DF">
        <w:rPr>
          <w:rFonts w:ascii="Times New Roman" w:hAnsi="Times New Roman"/>
          <w:sz w:val="28"/>
          <w:szCs w:val="28"/>
        </w:rPr>
        <w:br/>
      </w:r>
      <w:r w:rsidRPr="003148DF">
        <w:rPr>
          <w:rFonts w:ascii="Times New Roman" w:hAnsi="Times New Roman"/>
          <w:sz w:val="28"/>
          <w:szCs w:val="28"/>
        </w:rPr>
        <w:t>номера и т</w:t>
      </w:r>
      <w:r w:rsidR="00BF6A80">
        <w:rPr>
          <w:rFonts w:ascii="Times New Roman" w:hAnsi="Times New Roman"/>
          <w:sz w:val="28"/>
          <w:szCs w:val="28"/>
        </w:rPr>
        <w:t>ак далее</w:t>
      </w:r>
      <w:r w:rsidRPr="003148DF">
        <w:rPr>
          <w:rFonts w:ascii="Times New Roman" w:hAnsi="Times New Roman"/>
          <w:sz w:val="28"/>
          <w:szCs w:val="28"/>
        </w:rPr>
        <w:t>);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услуги </w:t>
      </w:r>
      <w:r w:rsidRPr="003148DF">
        <w:rPr>
          <w:rFonts w:ascii="Times New Roman" w:hAnsi="Times New Roman"/>
          <w:sz w:val="28"/>
        </w:rPr>
        <w:t>от соединений, предоставленных с использованием всех типов таксофонов (включая карточную систему оплаты);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услуги </w:t>
      </w:r>
      <w:r w:rsidRPr="003148DF">
        <w:rPr>
          <w:rFonts w:ascii="Times New Roman" w:hAnsi="Times New Roman"/>
          <w:sz w:val="28"/>
        </w:rPr>
        <w:t>документальной электросвязи: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отправку телеграмм;</w:t>
      </w:r>
    </w:p>
    <w:p w:rsidR="00210261" w:rsidRPr="003148DF" w:rsidRDefault="00350AF4" w:rsidP="003148DF">
      <w:pPr>
        <w:pStyle w:val="11"/>
      </w:pPr>
      <w:r w:rsidRPr="003148DF">
        <w:rPr>
          <w:rFonts w:ascii="Times New Roman" w:hAnsi="Times New Roman"/>
          <w:sz w:val="28"/>
          <w:szCs w:val="28"/>
        </w:rPr>
        <w:t xml:space="preserve">за услуги </w:t>
      </w:r>
      <w:r w:rsidR="00210261" w:rsidRPr="003148DF">
        <w:rPr>
          <w:rFonts w:ascii="Times New Roman" w:hAnsi="Times New Roman"/>
          <w:sz w:val="28"/>
          <w:szCs w:val="28"/>
        </w:rPr>
        <w:t xml:space="preserve">от </w:t>
      </w:r>
      <w:r w:rsidRPr="003148DF">
        <w:rPr>
          <w:rFonts w:ascii="Times New Roman" w:hAnsi="Times New Roman"/>
          <w:sz w:val="28"/>
          <w:szCs w:val="28"/>
        </w:rPr>
        <w:t xml:space="preserve">доступа </w:t>
      </w:r>
      <w:r w:rsidRPr="003148DF">
        <w:rPr>
          <w:rFonts w:ascii="Times New Roman" w:hAnsi="Times New Roman"/>
          <w:sz w:val="28"/>
        </w:rPr>
        <w:t xml:space="preserve">к </w:t>
      </w:r>
      <w:r w:rsidR="00210261" w:rsidRPr="003148DF">
        <w:rPr>
          <w:rFonts w:ascii="Times New Roman" w:hAnsi="Times New Roman"/>
          <w:sz w:val="28"/>
          <w:szCs w:val="28"/>
        </w:rPr>
        <w:t xml:space="preserve">информации с использованием </w:t>
      </w:r>
      <w:r w:rsidR="00387A9F" w:rsidRPr="003148DF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="00210261" w:rsidRPr="003148DF">
        <w:rPr>
          <w:rFonts w:ascii="Times New Roman" w:hAnsi="Times New Roman"/>
          <w:sz w:val="28"/>
          <w:szCs w:val="28"/>
        </w:rPr>
        <w:t xml:space="preserve"> </w:t>
      </w:r>
      <w:r w:rsidR="00F0247D" w:rsidRPr="003148DF">
        <w:rPr>
          <w:rFonts w:ascii="Times New Roman" w:hAnsi="Times New Roman"/>
          <w:sz w:val="28"/>
          <w:szCs w:val="28"/>
        </w:rPr>
        <w:t>«Интернет»</w:t>
      </w:r>
      <w:r w:rsidR="00210261" w:rsidRPr="003148DF">
        <w:t>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за услуги радиосвязи, радиовещания, телевидения</w:t>
      </w:r>
      <w:r w:rsidR="00210261" w:rsidRPr="003148DF">
        <w:rPr>
          <w:rFonts w:ascii="Times New Roman" w:hAnsi="Times New Roman"/>
          <w:sz w:val="28"/>
        </w:rPr>
        <w:t xml:space="preserve"> </w:t>
      </w:r>
      <w:r w:rsidRPr="003148DF">
        <w:rPr>
          <w:rFonts w:ascii="Times New Roman" w:hAnsi="Times New Roman"/>
          <w:sz w:val="28"/>
        </w:rPr>
        <w:t>(в том числе кабельного) и спутниковой связи;</w:t>
      </w:r>
    </w:p>
    <w:p w:rsidR="00350AF4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за услуги </w:t>
      </w:r>
      <w:r w:rsidRPr="003148DF">
        <w:rPr>
          <w:rFonts w:ascii="Times New Roman" w:hAnsi="Times New Roman"/>
          <w:sz w:val="28"/>
        </w:rPr>
        <w:t>проводного вещания (</w:t>
      </w:r>
      <w:r w:rsidRPr="003148DF">
        <w:rPr>
          <w:rFonts w:ascii="Times New Roman" w:hAnsi="Times New Roman"/>
          <w:sz w:val="28"/>
          <w:szCs w:val="28"/>
        </w:rPr>
        <w:t xml:space="preserve">установка радиотрансляционных точек </w:t>
      </w:r>
      <w:r w:rsidR="00F860AF" w:rsidRPr="003148DF">
        <w:rPr>
          <w:rFonts w:ascii="Times New Roman" w:hAnsi="Times New Roman"/>
          <w:sz w:val="28"/>
          <w:szCs w:val="28"/>
        </w:rPr>
        <w:br/>
      </w:r>
      <w:r w:rsidRPr="003148DF">
        <w:rPr>
          <w:rFonts w:ascii="Times New Roman" w:hAnsi="Times New Roman"/>
          <w:sz w:val="28"/>
          <w:szCs w:val="28"/>
        </w:rPr>
        <w:t>и абонентская плата за их использование, прочие услуги);</w:t>
      </w:r>
    </w:p>
    <w:p w:rsidR="00B10C50" w:rsidRPr="003148DF" w:rsidRDefault="00350AF4" w:rsidP="003148DF">
      <w:pPr>
        <w:pStyle w:val="11"/>
        <w:rPr>
          <w:rFonts w:ascii="Times New Roman" w:hAnsi="Times New Roman"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>за услуги подвижной связи</w:t>
      </w:r>
      <w:r w:rsidR="00751A66">
        <w:rPr>
          <w:rFonts w:ascii="Times New Roman" w:hAnsi="Times New Roman"/>
          <w:sz w:val="28"/>
          <w:szCs w:val="28"/>
        </w:rPr>
        <w:t>.</w:t>
      </w:r>
    </w:p>
    <w:p w:rsidR="00350AF4" w:rsidRPr="003A2A34" w:rsidRDefault="00110A54" w:rsidP="00D04A07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1</w:t>
      </w:r>
      <w:r w:rsidR="00291EDB" w:rsidRPr="003148DF">
        <w:rPr>
          <w:rFonts w:ascii="Times New Roman" w:hAnsi="Times New Roman"/>
          <w:sz w:val="28"/>
        </w:rPr>
        <w:t>3</w:t>
      </w:r>
      <w:r w:rsidR="00312E5F" w:rsidRPr="003148DF">
        <w:rPr>
          <w:rFonts w:ascii="Times New Roman" w:hAnsi="Times New Roman"/>
          <w:sz w:val="28"/>
        </w:rPr>
        <w:t>. Компьютерные залы</w:t>
      </w:r>
      <w:r w:rsidR="00350AF4" w:rsidRPr="003148DF">
        <w:rPr>
          <w:rFonts w:ascii="Times New Roman" w:hAnsi="Times New Roman"/>
          <w:sz w:val="28"/>
        </w:rPr>
        <w:t xml:space="preserve">, предоставляющие услуги по выходу в Интернет </w:t>
      </w:r>
      <w:r w:rsidR="00F860AF" w:rsidRPr="003148DF">
        <w:rPr>
          <w:rFonts w:ascii="Times New Roman" w:hAnsi="Times New Roman"/>
          <w:sz w:val="28"/>
        </w:rPr>
        <w:br/>
      </w:r>
      <w:r w:rsidR="00350AF4" w:rsidRPr="003148DF">
        <w:rPr>
          <w:rFonts w:ascii="Times New Roman" w:hAnsi="Times New Roman"/>
          <w:sz w:val="28"/>
        </w:rPr>
        <w:t xml:space="preserve">и осуществляющие отправления электронных сообщений, должны отчитываться по </w:t>
      </w:r>
      <w:r w:rsidR="00210261" w:rsidRPr="003148DF">
        <w:rPr>
          <w:rFonts w:ascii="Times New Roman" w:hAnsi="Times New Roman"/>
          <w:sz w:val="28"/>
        </w:rPr>
        <w:t>телекоммуникационным услугам</w:t>
      </w:r>
      <w:r w:rsidR="00350AF4" w:rsidRPr="003148DF">
        <w:rPr>
          <w:rFonts w:ascii="Times New Roman" w:hAnsi="Times New Roman"/>
          <w:sz w:val="28"/>
        </w:rPr>
        <w:t xml:space="preserve">. </w:t>
      </w:r>
    </w:p>
    <w:p w:rsidR="00312E5F" w:rsidRPr="003A2A34" w:rsidRDefault="00110A54" w:rsidP="00D04A07">
      <w:pPr>
        <w:pStyle w:val="11"/>
        <w:rPr>
          <w:rFonts w:ascii="Times New Roman" w:hAnsi="Times New Roman"/>
          <w:bCs/>
          <w:sz w:val="28"/>
        </w:rPr>
      </w:pPr>
      <w:r w:rsidRPr="003A2A34">
        <w:rPr>
          <w:rFonts w:ascii="Times New Roman" w:hAnsi="Times New Roman"/>
          <w:sz w:val="28"/>
        </w:rPr>
        <w:t>1</w:t>
      </w:r>
      <w:r w:rsidR="00291EDB" w:rsidRPr="003A2A34">
        <w:rPr>
          <w:rFonts w:ascii="Times New Roman" w:hAnsi="Times New Roman"/>
          <w:sz w:val="28"/>
        </w:rPr>
        <w:t>4</w:t>
      </w:r>
      <w:r w:rsidR="00350AF4" w:rsidRPr="003A2A34">
        <w:rPr>
          <w:rFonts w:ascii="Times New Roman" w:hAnsi="Times New Roman"/>
          <w:sz w:val="28"/>
        </w:rPr>
        <w:t xml:space="preserve">. В услуги </w:t>
      </w:r>
      <w:r w:rsidR="00312E5F" w:rsidRPr="003A2A34">
        <w:rPr>
          <w:rFonts w:ascii="Times New Roman" w:hAnsi="Times New Roman"/>
          <w:sz w:val="28"/>
        </w:rPr>
        <w:t xml:space="preserve">телекоммуникационной </w:t>
      </w:r>
      <w:r w:rsidR="00350AF4" w:rsidRPr="003A2A34">
        <w:rPr>
          <w:rFonts w:ascii="Times New Roman" w:hAnsi="Times New Roman"/>
          <w:sz w:val="28"/>
        </w:rPr>
        <w:t xml:space="preserve">связи </w:t>
      </w:r>
      <w:r w:rsidR="00350AF4" w:rsidRPr="003A2A34">
        <w:rPr>
          <w:rFonts w:ascii="Times New Roman" w:hAnsi="Times New Roman"/>
          <w:bCs/>
          <w:sz w:val="28"/>
        </w:rPr>
        <w:t>не включа</w:t>
      </w:r>
      <w:r w:rsidR="00F94B7F" w:rsidRPr="003A2A34">
        <w:rPr>
          <w:rFonts w:ascii="Times New Roman" w:hAnsi="Times New Roman"/>
          <w:bCs/>
          <w:sz w:val="28"/>
        </w:rPr>
        <w:t>ю</w:t>
      </w:r>
      <w:r w:rsidR="00350AF4" w:rsidRPr="003A2A34">
        <w:rPr>
          <w:rFonts w:ascii="Times New Roman" w:hAnsi="Times New Roman"/>
          <w:bCs/>
          <w:sz w:val="28"/>
        </w:rPr>
        <w:t>тся</w:t>
      </w:r>
      <w:r w:rsidR="00312E5F" w:rsidRPr="003A2A34">
        <w:rPr>
          <w:rFonts w:ascii="Times New Roman" w:hAnsi="Times New Roman"/>
          <w:bCs/>
          <w:sz w:val="28"/>
        </w:rPr>
        <w:t>:</w:t>
      </w:r>
    </w:p>
    <w:p w:rsidR="00350AF4" w:rsidRPr="003A2A34" w:rsidRDefault="00350AF4" w:rsidP="003148DF">
      <w:pPr>
        <w:pStyle w:val="11"/>
        <w:rPr>
          <w:rFonts w:ascii="Times New Roman" w:hAnsi="Times New Roman"/>
          <w:sz w:val="28"/>
        </w:rPr>
      </w:pPr>
      <w:r w:rsidRPr="003A2A34">
        <w:rPr>
          <w:rFonts w:ascii="Times New Roman" w:hAnsi="Times New Roman"/>
          <w:sz w:val="28"/>
        </w:rPr>
        <w:t xml:space="preserve">оплата </w:t>
      </w:r>
      <w:r w:rsidR="00312E5F" w:rsidRPr="003A2A34">
        <w:rPr>
          <w:rFonts w:ascii="Times New Roman" w:hAnsi="Times New Roman"/>
          <w:sz w:val="28"/>
        </w:rPr>
        <w:t xml:space="preserve">за </w:t>
      </w:r>
      <w:r w:rsidRPr="003A2A34">
        <w:rPr>
          <w:rFonts w:ascii="Times New Roman" w:hAnsi="Times New Roman"/>
          <w:sz w:val="28"/>
        </w:rPr>
        <w:t>пользовани</w:t>
      </w:r>
      <w:r w:rsidR="00312E5F" w:rsidRPr="003A2A34">
        <w:rPr>
          <w:rFonts w:ascii="Times New Roman" w:hAnsi="Times New Roman"/>
          <w:sz w:val="28"/>
        </w:rPr>
        <w:t>е</w:t>
      </w:r>
      <w:r w:rsidRPr="003A2A34">
        <w:rPr>
          <w:rFonts w:ascii="Times New Roman" w:hAnsi="Times New Roman"/>
          <w:sz w:val="28"/>
        </w:rPr>
        <w:t xml:space="preserve"> радиоточками и телефонными аппаратами, телевизионными антеннами, установленными в гости</w:t>
      </w:r>
      <w:r w:rsidR="00312E5F" w:rsidRPr="003A2A34">
        <w:rPr>
          <w:rFonts w:ascii="Times New Roman" w:hAnsi="Times New Roman"/>
          <w:sz w:val="28"/>
        </w:rPr>
        <w:t>ницах, санаториях, домах отдыха;</w:t>
      </w:r>
    </w:p>
    <w:p w:rsidR="00C27C5A" w:rsidRPr="003148DF" w:rsidRDefault="00C27C5A" w:rsidP="003148DF">
      <w:pPr>
        <w:pStyle w:val="11"/>
        <w:rPr>
          <w:rFonts w:ascii="Times New Roman" w:hAnsi="Times New Roman"/>
          <w:sz w:val="28"/>
        </w:rPr>
      </w:pPr>
      <w:r w:rsidRPr="00C27C5A">
        <w:rPr>
          <w:rFonts w:ascii="Times New Roman" w:hAnsi="Times New Roman"/>
          <w:sz w:val="28"/>
          <w:szCs w:val="28"/>
        </w:rPr>
        <w:t>услуги по предоставлению во временное пользование модемов связи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148DF">
        <w:rPr>
          <w:rFonts w:ascii="Times New Roman" w:hAnsi="Times New Roman"/>
          <w:sz w:val="28"/>
        </w:rPr>
        <w:t>учитываются в составе услуг «</w:t>
      </w:r>
      <w:r>
        <w:rPr>
          <w:rFonts w:ascii="Times New Roman" w:hAnsi="Times New Roman"/>
          <w:sz w:val="28"/>
        </w:rPr>
        <w:t>Прочих платных услуг</w:t>
      </w:r>
      <w:r w:rsidRPr="003148DF">
        <w:rPr>
          <w:rFonts w:ascii="Times New Roman" w:hAnsi="Times New Roman"/>
          <w:sz w:val="28"/>
        </w:rPr>
        <w:t>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0C50" w:rsidRPr="003148DF" w:rsidRDefault="00312E5F" w:rsidP="003148DF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стоимость телефонных карт, реализованных населению организациями</w:t>
      </w:r>
      <w:r w:rsidR="00350AF4" w:rsidRPr="003148DF">
        <w:rPr>
          <w:rFonts w:ascii="Times New Roman" w:hAnsi="Times New Roman"/>
          <w:sz w:val="28"/>
        </w:rPr>
        <w:t xml:space="preserve"> торговли, киоск</w:t>
      </w:r>
      <w:r w:rsidRPr="003148DF">
        <w:rPr>
          <w:rFonts w:ascii="Times New Roman" w:hAnsi="Times New Roman"/>
          <w:sz w:val="28"/>
        </w:rPr>
        <w:t>ами Роспечати</w:t>
      </w:r>
      <w:r w:rsidR="00F0247D" w:rsidRPr="003148DF">
        <w:rPr>
          <w:rFonts w:ascii="Times New Roman" w:hAnsi="Times New Roman"/>
          <w:sz w:val="28"/>
        </w:rPr>
        <w:t>.</w:t>
      </w:r>
    </w:p>
    <w:p w:rsidR="00C21DFD" w:rsidRPr="00771B6E" w:rsidRDefault="00C21DFD" w:rsidP="003148DF">
      <w:pPr>
        <w:pStyle w:val="2"/>
        <w:numPr>
          <w:ilvl w:val="0"/>
          <w:numId w:val="0"/>
        </w:numPr>
        <w:spacing w:after="240"/>
        <w:jc w:val="center"/>
        <w:rPr>
          <w:rFonts w:ascii="Times New Roman" w:hAnsi="Times New Roman"/>
          <w:bCs w:val="0"/>
          <w:color w:val="auto"/>
          <w:sz w:val="28"/>
        </w:rPr>
      </w:pPr>
      <w:r w:rsidRPr="00771B6E">
        <w:rPr>
          <w:rFonts w:ascii="Times New Roman" w:hAnsi="Times New Roman"/>
          <w:bCs w:val="0"/>
          <w:color w:val="auto"/>
          <w:sz w:val="28"/>
        </w:rPr>
        <w:t>Ж</w:t>
      </w:r>
      <w:r w:rsidR="00771B6E" w:rsidRPr="00771B6E">
        <w:rPr>
          <w:rFonts w:ascii="Times New Roman" w:hAnsi="Times New Roman"/>
          <w:bCs w:val="0"/>
          <w:color w:val="auto"/>
          <w:sz w:val="28"/>
        </w:rPr>
        <w:t>илищные услуги</w:t>
      </w:r>
      <w:bookmarkEnd w:id="4"/>
    </w:p>
    <w:p w:rsidR="00584E71" w:rsidRPr="003148DF" w:rsidRDefault="00584E71" w:rsidP="003148DF">
      <w:pPr>
        <w:pStyle w:val="20"/>
        <w:spacing w:after="0" w:line="360" w:lineRule="auto"/>
        <w:ind w:left="709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bCs/>
          <w:sz w:val="28"/>
        </w:rPr>
        <w:t>15.</w:t>
      </w:r>
      <w:r w:rsidRPr="003148DF">
        <w:rPr>
          <w:rFonts w:ascii="Times New Roman" w:hAnsi="Times New Roman"/>
          <w:b/>
          <w:bCs/>
          <w:sz w:val="28"/>
        </w:rPr>
        <w:t xml:space="preserve"> </w:t>
      </w:r>
      <w:r w:rsidRPr="003148DF">
        <w:rPr>
          <w:rFonts w:ascii="Times New Roman" w:hAnsi="Times New Roman"/>
          <w:bCs/>
          <w:sz w:val="28"/>
        </w:rPr>
        <w:t>Жилищные услуги</w:t>
      </w:r>
      <w:r w:rsidRPr="003148DF">
        <w:rPr>
          <w:rFonts w:ascii="Times New Roman" w:hAnsi="Times New Roman"/>
          <w:sz w:val="28"/>
        </w:rPr>
        <w:t xml:space="preserve"> охватывают следующие услуги: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 xml:space="preserve">предоставление нанимателю жилого помещения по договору социального </w:t>
      </w:r>
      <w:r w:rsidRPr="003148DF">
        <w:rPr>
          <w:rFonts w:ascii="Times New Roman" w:hAnsi="Times New Roman" w:cs="Times New Roman"/>
          <w:sz w:val="28"/>
          <w:szCs w:val="28"/>
        </w:rPr>
        <w:lastRenderedPageBreak/>
        <w:t xml:space="preserve">найма или договору найма жилого помещения государственного </w:t>
      </w:r>
      <w:r w:rsidRPr="003148DF">
        <w:rPr>
          <w:rFonts w:ascii="Times New Roman" w:hAnsi="Times New Roman" w:cs="Times New Roman"/>
          <w:sz w:val="28"/>
          <w:szCs w:val="28"/>
        </w:rPr>
        <w:br/>
        <w:t>или муниципального жилищного фонда;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>содержание и текущий ремонт общего имущества в многоквартирном доме</w:t>
      </w:r>
      <w:r w:rsidR="009E40B0" w:rsidRPr="003148DF">
        <w:rPr>
          <w:rFonts w:ascii="Times New Roman" w:hAnsi="Times New Roman" w:cs="Times New Roman"/>
          <w:sz w:val="28"/>
          <w:szCs w:val="28"/>
        </w:rPr>
        <w:t>,</w:t>
      </w:r>
      <w:r w:rsidRPr="003148D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>ремонт и эксплуатация лифтов</w:t>
      </w:r>
      <w:r w:rsidR="00A605CC">
        <w:rPr>
          <w:rFonts w:ascii="Times New Roman" w:hAnsi="Times New Roman" w:cs="Times New Roman"/>
          <w:sz w:val="28"/>
          <w:szCs w:val="28"/>
        </w:rPr>
        <w:t>;</w:t>
      </w:r>
      <w:r w:rsidRPr="00314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>эксплуатация и ремонт мусоропроводов</w:t>
      </w:r>
      <w:r w:rsidR="00A605CC">
        <w:rPr>
          <w:rFonts w:ascii="Times New Roman" w:hAnsi="Times New Roman" w:cs="Times New Roman"/>
          <w:sz w:val="28"/>
          <w:szCs w:val="28"/>
        </w:rPr>
        <w:t>;</w:t>
      </w:r>
      <w:r w:rsidRPr="00314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 xml:space="preserve">уборка и санитарно-гигиеническая очистка </w:t>
      </w:r>
      <w:proofErr w:type="spellStart"/>
      <w:r w:rsidRPr="003148DF">
        <w:rPr>
          <w:rFonts w:ascii="Times New Roman" w:hAnsi="Times New Roman" w:cs="Times New Roman"/>
          <w:sz w:val="28"/>
          <w:szCs w:val="28"/>
        </w:rPr>
        <w:t>внутриподъездных</w:t>
      </w:r>
      <w:proofErr w:type="spellEnd"/>
      <w:r w:rsidRPr="003148DF">
        <w:rPr>
          <w:rFonts w:ascii="Times New Roman" w:hAnsi="Times New Roman" w:cs="Times New Roman"/>
          <w:sz w:val="28"/>
          <w:szCs w:val="28"/>
        </w:rPr>
        <w:t xml:space="preserve"> </w:t>
      </w:r>
      <w:r w:rsidRPr="003148DF">
        <w:rPr>
          <w:rFonts w:ascii="Times New Roman" w:hAnsi="Times New Roman" w:cs="Times New Roman"/>
          <w:sz w:val="28"/>
          <w:szCs w:val="28"/>
        </w:rPr>
        <w:br/>
        <w:t>и придомовых территорий;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за счет собственников помещений в многоквартирном доме;</w:t>
      </w:r>
    </w:p>
    <w:p w:rsidR="00584E71" w:rsidRPr="003148DF" w:rsidRDefault="00584E71" w:rsidP="003148DF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DF">
        <w:rPr>
          <w:rFonts w:ascii="Times New Roman" w:hAnsi="Times New Roman" w:cs="Times New Roman"/>
          <w:sz w:val="28"/>
          <w:szCs w:val="28"/>
        </w:rPr>
        <w:t>услуги по у</w:t>
      </w:r>
      <w:r w:rsidR="00A605CC">
        <w:rPr>
          <w:rFonts w:ascii="Times New Roman" w:hAnsi="Times New Roman" w:cs="Times New Roman"/>
          <w:sz w:val="28"/>
          <w:szCs w:val="28"/>
        </w:rPr>
        <w:t>правлению многоквартирным домом.</w:t>
      </w:r>
    </w:p>
    <w:p w:rsidR="00C21DFD" w:rsidRPr="003148DF" w:rsidRDefault="00110A54" w:rsidP="003148DF">
      <w:pPr>
        <w:pStyle w:val="20"/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1</w:t>
      </w:r>
      <w:r w:rsidR="00291EDB" w:rsidRPr="003148DF">
        <w:rPr>
          <w:rFonts w:ascii="Times New Roman" w:hAnsi="Times New Roman"/>
          <w:sz w:val="28"/>
        </w:rPr>
        <w:t>6</w:t>
      </w:r>
      <w:r w:rsidR="00C21DFD" w:rsidRPr="003148DF">
        <w:rPr>
          <w:rFonts w:ascii="Times New Roman" w:hAnsi="Times New Roman"/>
          <w:sz w:val="28"/>
        </w:rPr>
        <w:t xml:space="preserve">. В жилищные услуги </w:t>
      </w:r>
      <w:r w:rsidR="00C21DFD" w:rsidRPr="003A2A34">
        <w:rPr>
          <w:rFonts w:ascii="Times New Roman" w:hAnsi="Times New Roman"/>
          <w:sz w:val="28"/>
        </w:rPr>
        <w:t xml:space="preserve">включается </w:t>
      </w:r>
      <w:r w:rsidR="00C21DFD" w:rsidRPr="003A2A34">
        <w:rPr>
          <w:rFonts w:ascii="Times New Roman" w:hAnsi="Times New Roman"/>
          <w:bCs/>
          <w:sz w:val="28"/>
        </w:rPr>
        <w:t xml:space="preserve">фактически </w:t>
      </w:r>
      <w:r w:rsidR="00C21DFD" w:rsidRPr="003A2A34">
        <w:rPr>
          <w:rFonts w:ascii="Times New Roman" w:hAnsi="Times New Roman"/>
          <w:sz w:val="28"/>
        </w:rPr>
        <w:t>внесенны</w:t>
      </w:r>
      <w:r w:rsidR="002F6955" w:rsidRPr="003A2A34">
        <w:rPr>
          <w:rFonts w:ascii="Times New Roman" w:hAnsi="Times New Roman"/>
          <w:sz w:val="28"/>
        </w:rPr>
        <w:t>е</w:t>
      </w:r>
      <w:r w:rsidR="00C21DFD" w:rsidRPr="003148DF">
        <w:rPr>
          <w:rFonts w:ascii="Times New Roman" w:hAnsi="Times New Roman"/>
          <w:sz w:val="28"/>
        </w:rPr>
        <w:t xml:space="preserve"> </w:t>
      </w:r>
      <w:r w:rsidR="002F6955" w:rsidRPr="003148DF">
        <w:rPr>
          <w:rFonts w:ascii="Times New Roman" w:hAnsi="Times New Roman"/>
          <w:sz w:val="28"/>
        </w:rPr>
        <w:t>н</w:t>
      </w:r>
      <w:r w:rsidR="005364E7" w:rsidRPr="003148DF">
        <w:rPr>
          <w:rFonts w:ascii="Times New Roman" w:hAnsi="Times New Roman"/>
          <w:sz w:val="28"/>
        </w:rPr>
        <w:t>аселени</w:t>
      </w:r>
      <w:r w:rsidR="002F6955" w:rsidRPr="003148DF">
        <w:rPr>
          <w:rFonts w:ascii="Times New Roman" w:hAnsi="Times New Roman"/>
          <w:sz w:val="28"/>
        </w:rPr>
        <w:t>ем платежи</w:t>
      </w:r>
      <w:r w:rsidR="00C21DFD" w:rsidRPr="003148DF">
        <w:rPr>
          <w:rFonts w:ascii="Times New Roman" w:hAnsi="Times New Roman"/>
          <w:sz w:val="28"/>
        </w:rPr>
        <w:t xml:space="preserve"> за </w:t>
      </w:r>
      <w:r w:rsidR="00040123" w:rsidRPr="003148DF">
        <w:rPr>
          <w:rFonts w:ascii="Times New Roman" w:hAnsi="Times New Roman"/>
          <w:sz w:val="28"/>
        </w:rPr>
        <w:t xml:space="preserve">пользование </w:t>
      </w:r>
      <w:r w:rsidR="00C21DFD" w:rsidRPr="003148DF">
        <w:rPr>
          <w:rFonts w:ascii="Times New Roman" w:hAnsi="Times New Roman"/>
          <w:sz w:val="28"/>
        </w:rPr>
        <w:t>жил</w:t>
      </w:r>
      <w:r w:rsidR="00040123" w:rsidRPr="003148DF">
        <w:rPr>
          <w:rFonts w:ascii="Times New Roman" w:hAnsi="Times New Roman"/>
          <w:sz w:val="28"/>
        </w:rPr>
        <w:t>ым</w:t>
      </w:r>
      <w:r w:rsidR="00C21DFD" w:rsidRPr="003148DF">
        <w:rPr>
          <w:rFonts w:ascii="Times New Roman" w:hAnsi="Times New Roman"/>
          <w:sz w:val="28"/>
        </w:rPr>
        <w:t xml:space="preserve"> помещение</w:t>
      </w:r>
      <w:r w:rsidR="002F6955" w:rsidRPr="003148DF">
        <w:rPr>
          <w:rFonts w:ascii="Times New Roman" w:hAnsi="Times New Roman"/>
          <w:sz w:val="28"/>
        </w:rPr>
        <w:t>м</w:t>
      </w:r>
      <w:r w:rsidR="00C21DFD" w:rsidRPr="003148DF">
        <w:rPr>
          <w:rFonts w:ascii="Times New Roman" w:hAnsi="Times New Roman"/>
          <w:sz w:val="28"/>
        </w:rPr>
        <w:t xml:space="preserve">. Если в соответствии </w:t>
      </w:r>
      <w:r w:rsidR="00A605CC">
        <w:rPr>
          <w:rFonts w:ascii="Times New Roman" w:hAnsi="Times New Roman"/>
          <w:sz w:val="28"/>
        </w:rPr>
        <w:br/>
      </w:r>
      <w:r w:rsidR="00C21DFD" w:rsidRPr="003148DF">
        <w:rPr>
          <w:rFonts w:ascii="Times New Roman" w:hAnsi="Times New Roman"/>
          <w:sz w:val="28"/>
        </w:rPr>
        <w:t xml:space="preserve">с действующим в субъекте Российской Федерации порядком предоставления гражданам субсидий и социальной поддержки по оплате жилого помещения </w:t>
      </w:r>
      <w:r w:rsidR="00A605CC">
        <w:rPr>
          <w:rFonts w:ascii="Times New Roman" w:hAnsi="Times New Roman"/>
          <w:sz w:val="28"/>
        </w:rPr>
        <w:br/>
      </w:r>
      <w:r w:rsidR="00C21DFD" w:rsidRPr="003148DF">
        <w:rPr>
          <w:rFonts w:ascii="Times New Roman" w:hAnsi="Times New Roman"/>
          <w:sz w:val="28"/>
        </w:rPr>
        <w:t xml:space="preserve">и коммунальных услуг их предоставление производится путем компенсации </w:t>
      </w:r>
      <w:r w:rsidR="00A605CC">
        <w:rPr>
          <w:rFonts w:ascii="Times New Roman" w:hAnsi="Times New Roman"/>
          <w:sz w:val="28"/>
        </w:rPr>
        <w:br/>
      </w:r>
      <w:r w:rsidR="00C21DFD" w:rsidRPr="003148DF">
        <w:rPr>
          <w:rFonts w:ascii="Times New Roman" w:hAnsi="Times New Roman"/>
          <w:sz w:val="28"/>
        </w:rPr>
        <w:t xml:space="preserve">из </w:t>
      </w:r>
      <w:proofErr w:type="gramStart"/>
      <w:r w:rsidR="00C21DFD" w:rsidRPr="003148DF">
        <w:rPr>
          <w:rFonts w:ascii="Times New Roman" w:hAnsi="Times New Roman"/>
          <w:sz w:val="28"/>
        </w:rPr>
        <w:t>бюджета</w:t>
      </w:r>
      <w:proofErr w:type="gramEnd"/>
      <w:r w:rsidR="00C21DFD" w:rsidRPr="003148DF">
        <w:rPr>
          <w:rFonts w:ascii="Times New Roman" w:hAnsi="Times New Roman"/>
          <w:sz w:val="28"/>
        </w:rPr>
        <w:t xml:space="preserve"> понесенных организациями расходов на эти цели и потребителю выставляются счета на оплату жилищно-коммунальных услуг со скидкой </w:t>
      </w:r>
      <w:r w:rsidR="00A605CC">
        <w:rPr>
          <w:rFonts w:ascii="Times New Roman" w:hAnsi="Times New Roman"/>
          <w:sz w:val="28"/>
        </w:rPr>
        <w:br/>
      </w:r>
      <w:r w:rsidR="00C21DFD" w:rsidRPr="003148DF">
        <w:rPr>
          <w:rFonts w:ascii="Times New Roman" w:hAnsi="Times New Roman"/>
          <w:sz w:val="28"/>
        </w:rPr>
        <w:t xml:space="preserve">на сумму субсидий (и/или социальной поддержки), то в жилищных услугах отражается фактический размер внесенной собственником/нанимателем жилого помещения платы за жилое помещение без суммы предоставленной </w:t>
      </w:r>
      <w:r w:rsidR="00A605CC">
        <w:rPr>
          <w:rFonts w:ascii="Times New Roman" w:hAnsi="Times New Roman"/>
          <w:sz w:val="28"/>
        </w:rPr>
        <w:br/>
      </w:r>
      <w:r w:rsidR="00C21DFD" w:rsidRPr="003148DF">
        <w:rPr>
          <w:rFonts w:ascii="Times New Roman" w:hAnsi="Times New Roman"/>
          <w:sz w:val="28"/>
        </w:rPr>
        <w:t>ему субсидии и/или социальной поддержки.</w:t>
      </w:r>
    </w:p>
    <w:p w:rsidR="002463DB" w:rsidRPr="003A2A34" w:rsidRDefault="00110A54" w:rsidP="002463DB">
      <w:pPr>
        <w:pStyle w:val="20"/>
        <w:spacing w:before="120"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91EDB">
        <w:rPr>
          <w:rFonts w:ascii="Times New Roman" w:hAnsi="Times New Roman"/>
          <w:sz w:val="28"/>
        </w:rPr>
        <w:t>7</w:t>
      </w:r>
      <w:r w:rsidR="00C21DFD">
        <w:rPr>
          <w:rFonts w:ascii="Times New Roman" w:hAnsi="Times New Roman"/>
          <w:sz w:val="28"/>
        </w:rPr>
        <w:t xml:space="preserve">. В </w:t>
      </w:r>
      <w:r w:rsidR="00C21DFD">
        <w:rPr>
          <w:rFonts w:ascii="Times New Roman" w:hAnsi="Times New Roman"/>
          <w:bCs/>
          <w:sz w:val="28"/>
        </w:rPr>
        <w:t xml:space="preserve">жилищные </w:t>
      </w:r>
      <w:r w:rsidR="00C21DFD" w:rsidRPr="003A2A34">
        <w:rPr>
          <w:rFonts w:ascii="Times New Roman" w:hAnsi="Times New Roman"/>
          <w:bCs/>
          <w:sz w:val="28"/>
        </w:rPr>
        <w:t>услуги</w:t>
      </w:r>
      <w:r w:rsidR="00C21DFD" w:rsidRPr="003A2A34">
        <w:rPr>
          <w:rFonts w:ascii="Times New Roman" w:hAnsi="Times New Roman"/>
          <w:sz w:val="28"/>
        </w:rPr>
        <w:t xml:space="preserve"> </w:t>
      </w:r>
      <w:r w:rsidR="00C21DFD" w:rsidRPr="003A2A34">
        <w:rPr>
          <w:rFonts w:ascii="Times New Roman" w:hAnsi="Times New Roman"/>
          <w:bCs/>
          <w:sz w:val="28"/>
        </w:rPr>
        <w:t>включа</w:t>
      </w:r>
      <w:r w:rsidR="00F94B7F" w:rsidRPr="003A2A34">
        <w:rPr>
          <w:rFonts w:ascii="Times New Roman" w:hAnsi="Times New Roman"/>
          <w:bCs/>
          <w:sz w:val="28"/>
        </w:rPr>
        <w:t>ю</w:t>
      </w:r>
      <w:r w:rsidR="00C21DFD" w:rsidRPr="003A2A34">
        <w:rPr>
          <w:rFonts w:ascii="Times New Roman" w:hAnsi="Times New Roman"/>
          <w:bCs/>
          <w:sz w:val="28"/>
        </w:rPr>
        <w:t>тся:</w:t>
      </w:r>
    </w:p>
    <w:p w:rsidR="002463DB" w:rsidRPr="003148DF" w:rsidRDefault="00C21DFD" w:rsidP="003148DF">
      <w:pPr>
        <w:pStyle w:val="20"/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оплата населен</w:t>
      </w:r>
      <w:r w:rsidR="004B41B2" w:rsidRPr="003148DF">
        <w:rPr>
          <w:rFonts w:ascii="Times New Roman" w:hAnsi="Times New Roman"/>
          <w:sz w:val="28"/>
        </w:rPr>
        <w:t xml:space="preserve">ием услуг, перечисленных в п. </w:t>
      </w:r>
      <w:r w:rsidR="00670028" w:rsidRPr="003148DF">
        <w:rPr>
          <w:rFonts w:ascii="Times New Roman" w:hAnsi="Times New Roman"/>
          <w:sz w:val="28"/>
        </w:rPr>
        <w:t>1</w:t>
      </w:r>
      <w:r w:rsidR="00291EDB" w:rsidRPr="003148DF">
        <w:rPr>
          <w:rFonts w:ascii="Times New Roman" w:hAnsi="Times New Roman"/>
          <w:sz w:val="28"/>
        </w:rPr>
        <w:t>5</w:t>
      </w:r>
      <w:r w:rsidR="002F6955" w:rsidRPr="003148DF">
        <w:rPr>
          <w:rFonts w:ascii="Times New Roman" w:hAnsi="Times New Roman"/>
          <w:sz w:val="28"/>
        </w:rPr>
        <w:t>, 16</w:t>
      </w:r>
      <w:r w:rsidRPr="003148DF">
        <w:rPr>
          <w:rFonts w:ascii="Times New Roman" w:hAnsi="Times New Roman"/>
          <w:sz w:val="28"/>
        </w:rPr>
        <w:t>;</w:t>
      </w:r>
    </w:p>
    <w:p w:rsidR="002463DB" w:rsidRPr="003148DF" w:rsidRDefault="00C21DFD" w:rsidP="00B40999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оплата гражданами длительного</w:t>
      </w:r>
      <w:r w:rsidR="00F94B7F" w:rsidRPr="003148DF">
        <w:rPr>
          <w:rFonts w:ascii="Times New Roman" w:hAnsi="Times New Roman"/>
          <w:sz w:val="28"/>
        </w:rPr>
        <w:t xml:space="preserve"> </w:t>
      </w:r>
      <w:r w:rsidRPr="003148DF">
        <w:rPr>
          <w:rFonts w:ascii="Times New Roman" w:hAnsi="Times New Roman"/>
          <w:sz w:val="28"/>
        </w:rPr>
        <w:t>проживания в общежитиях (в случае начисления квартирной платы);</w:t>
      </w:r>
    </w:p>
    <w:p w:rsidR="00C21DFD" w:rsidRPr="003148DF" w:rsidRDefault="00C21DFD" w:rsidP="00B40999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оплата студентами проживания в общежитиях;</w:t>
      </w:r>
    </w:p>
    <w:p w:rsidR="00C21DFD" w:rsidRPr="003148DF" w:rsidRDefault="00C21DFD" w:rsidP="00B40999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обязательные платежи и/или взносы членов </w:t>
      </w:r>
      <w:r w:rsidR="00F94B7F" w:rsidRPr="003148DF">
        <w:rPr>
          <w:rFonts w:ascii="Times New Roman" w:hAnsi="Times New Roman"/>
          <w:sz w:val="28"/>
        </w:rPr>
        <w:t>ТСЖ</w:t>
      </w:r>
      <w:r w:rsidRPr="003148DF">
        <w:rPr>
          <w:rFonts w:ascii="Times New Roman" w:hAnsi="Times New Roman"/>
          <w:sz w:val="28"/>
        </w:rPr>
        <w:t xml:space="preserve"> либо жилищного кооператива или иного специализированного потребительского кооператива, </w:t>
      </w:r>
      <w:r w:rsidRPr="003148DF">
        <w:rPr>
          <w:rFonts w:ascii="Times New Roman" w:hAnsi="Times New Roman"/>
          <w:sz w:val="28"/>
        </w:rPr>
        <w:lastRenderedPageBreak/>
        <w:t>связанные с оплатой расходов на содержание и ремонт общего и</w:t>
      </w:r>
      <w:r w:rsidR="00D10D17" w:rsidRPr="003148DF">
        <w:rPr>
          <w:rFonts w:ascii="Times New Roman" w:hAnsi="Times New Roman"/>
          <w:sz w:val="28"/>
        </w:rPr>
        <w:t xml:space="preserve">мущества </w:t>
      </w:r>
      <w:r w:rsidR="00F860AF" w:rsidRPr="003148DF">
        <w:rPr>
          <w:rFonts w:ascii="Times New Roman" w:hAnsi="Times New Roman"/>
          <w:sz w:val="28"/>
        </w:rPr>
        <w:br/>
      </w:r>
      <w:r w:rsidR="00D10D17" w:rsidRPr="003148DF">
        <w:rPr>
          <w:rFonts w:ascii="Times New Roman" w:hAnsi="Times New Roman"/>
          <w:sz w:val="28"/>
        </w:rPr>
        <w:t>в многоквартирном доме;</w:t>
      </w:r>
    </w:p>
    <w:p w:rsidR="0070283B" w:rsidRPr="003148DF" w:rsidRDefault="00250CC6" w:rsidP="00B40999">
      <w:pPr>
        <w:pStyle w:val="11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оплат</w:t>
      </w:r>
      <w:r w:rsidR="00842324" w:rsidRPr="003148DF">
        <w:rPr>
          <w:rFonts w:ascii="Times New Roman" w:hAnsi="Times New Roman"/>
          <w:sz w:val="28"/>
        </w:rPr>
        <w:t>а</w:t>
      </w:r>
      <w:r w:rsidRPr="003148DF">
        <w:rPr>
          <w:rFonts w:ascii="Times New Roman" w:hAnsi="Times New Roman"/>
          <w:sz w:val="28"/>
        </w:rPr>
        <w:t xml:space="preserve"> домофона</w:t>
      </w:r>
      <w:r w:rsidR="00D75E17" w:rsidRPr="003148DF">
        <w:rPr>
          <w:rFonts w:ascii="Times New Roman" w:hAnsi="Times New Roman"/>
          <w:sz w:val="28"/>
        </w:rPr>
        <w:t>.</w:t>
      </w:r>
    </w:p>
    <w:p w:rsidR="002463DB" w:rsidRPr="003A2A34" w:rsidRDefault="003A06E1" w:rsidP="00D04A07">
      <w:pPr>
        <w:pStyle w:val="20"/>
        <w:spacing w:after="0" w:line="360" w:lineRule="auto"/>
        <w:ind w:firstLine="709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1</w:t>
      </w:r>
      <w:r w:rsidR="00291EDB" w:rsidRPr="003148DF">
        <w:rPr>
          <w:rFonts w:ascii="Times New Roman" w:hAnsi="Times New Roman"/>
          <w:sz w:val="28"/>
        </w:rPr>
        <w:t>8</w:t>
      </w:r>
      <w:r w:rsidR="00C21DFD" w:rsidRPr="003148DF">
        <w:rPr>
          <w:rFonts w:ascii="Times New Roman" w:hAnsi="Times New Roman"/>
          <w:sz w:val="28"/>
        </w:rPr>
        <w:t xml:space="preserve">. В жилищные услуги </w:t>
      </w:r>
      <w:r w:rsidR="00C21DFD" w:rsidRPr="003A2A34">
        <w:rPr>
          <w:rFonts w:ascii="Times New Roman" w:hAnsi="Times New Roman"/>
          <w:bCs/>
          <w:sz w:val="28"/>
        </w:rPr>
        <w:t>не включаются:</w:t>
      </w:r>
    </w:p>
    <w:p w:rsidR="002463DB" w:rsidRPr="003148DF" w:rsidRDefault="00C21DFD" w:rsidP="00B40999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>затраты предприятий и организаций по содержанию жилищного фонда, предоставляемого по договору найма;</w:t>
      </w:r>
    </w:p>
    <w:p w:rsidR="002463DB" w:rsidRPr="003148DF" w:rsidRDefault="00C21DFD" w:rsidP="00B40999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компенсации из бюджета любого уровня организациям жилищно-коммунального хозяйства за предоставленные отдельным категориям граждан субсидии и социальную поддержку по оплате жилого помещения, </w:t>
      </w:r>
      <w:r w:rsidR="00A605CC">
        <w:rPr>
          <w:rFonts w:ascii="Times New Roman" w:hAnsi="Times New Roman"/>
          <w:sz w:val="28"/>
        </w:rPr>
        <w:br/>
      </w:r>
      <w:r w:rsidRPr="003148DF">
        <w:rPr>
          <w:rFonts w:ascii="Times New Roman" w:hAnsi="Times New Roman"/>
          <w:sz w:val="28"/>
        </w:rPr>
        <w:t xml:space="preserve">если субсидии и социальная поддержка начисляются гражданам в виде скидок </w:t>
      </w:r>
      <w:r w:rsidR="00A605CC">
        <w:rPr>
          <w:rFonts w:ascii="Times New Roman" w:hAnsi="Times New Roman"/>
          <w:sz w:val="28"/>
        </w:rPr>
        <w:br/>
      </w:r>
      <w:r w:rsidRPr="003148DF">
        <w:rPr>
          <w:rFonts w:ascii="Times New Roman" w:hAnsi="Times New Roman"/>
          <w:sz w:val="28"/>
        </w:rPr>
        <w:t>с суммы платежа;</w:t>
      </w:r>
    </w:p>
    <w:p w:rsidR="00C21DFD" w:rsidRPr="003148DF" w:rsidRDefault="00C21DFD" w:rsidP="00B40999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148DF">
        <w:rPr>
          <w:rFonts w:ascii="Times New Roman" w:hAnsi="Times New Roman"/>
          <w:sz w:val="28"/>
        </w:rPr>
        <w:t xml:space="preserve">услуги по </w:t>
      </w:r>
      <w:r w:rsidR="002B321D" w:rsidRPr="003148DF">
        <w:rPr>
          <w:rFonts w:ascii="Times New Roman" w:eastAsia="Times New Roman" w:hAnsi="Times New Roman"/>
          <w:sz w:val="28"/>
          <w:szCs w:val="24"/>
          <w:lang w:eastAsia="ru-RU"/>
        </w:rPr>
        <w:t>технической инвентаризации недвижимого имущества жилого фонда</w:t>
      </w:r>
      <w:r w:rsidRPr="003148D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148DF">
        <w:rPr>
          <w:rFonts w:ascii="Times New Roman" w:hAnsi="Times New Roman"/>
          <w:sz w:val="28"/>
        </w:rPr>
        <w:t>(</w:t>
      </w:r>
      <w:r w:rsidR="00A628B3" w:rsidRPr="003148DF">
        <w:rPr>
          <w:rFonts w:ascii="Times New Roman" w:hAnsi="Times New Roman"/>
          <w:sz w:val="28"/>
        </w:rPr>
        <w:t xml:space="preserve">учитываются </w:t>
      </w:r>
      <w:r w:rsidR="004E0A32" w:rsidRPr="003148DF">
        <w:rPr>
          <w:rFonts w:ascii="Times New Roman" w:hAnsi="Times New Roman"/>
          <w:sz w:val="28"/>
        </w:rPr>
        <w:t>в составе услуг</w:t>
      </w:r>
      <w:r w:rsidR="00A628B3" w:rsidRPr="003148DF">
        <w:rPr>
          <w:rFonts w:ascii="Times New Roman" w:hAnsi="Times New Roman"/>
          <w:sz w:val="28"/>
        </w:rPr>
        <w:t xml:space="preserve"> </w:t>
      </w:r>
      <w:r w:rsidR="005364E7" w:rsidRPr="003148DF">
        <w:rPr>
          <w:rFonts w:ascii="Times New Roman" w:hAnsi="Times New Roman"/>
          <w:sz w:val="28"/>
        </w:rPr>
        <w:t>«</w:t>
      </w:r>
      <w:r w:rsidR="004E0A32" w:rsidRPr="003148DF">
        <w:rPr>
          <w:rFonts w:ascii="Times New Roman" w:hAnsi="Times New Roman"/>
          <w:sz w:val="28"/>
        </w:rPr>
        <w:t>п</w:t>
      </w:r>
      <w:r w:rsidR="005364E7" w:rsidRPr="003148DF">
        <w:rPr>
          <w:rFonts w:ascii="Times New Roman" w:hAnsi="Times New Roman"/>
          <w:sz w:val="28"/>
        </w:rPr>
        <w:t>рочие платные услуги»).</w:t>
      </w:r>
    </w:p>
    <w:p w:rsidR="002F6939" w:rsidRPr="003148DF" w:rsidRDefault="002F6955" w:rsidP="00B40999">
      <w:pPr>
        <w:pStyle w:val="11"/>
        <w:rPr>
          <w:rFonts w:ascii="Times New Roman" w:hAnsi="Times New Roman"/>
          <w:strike/>
          <w:sz w:val="28"/>
          <w:szCs w:val="28"/>
        </w:rPr>
      </w:pPr>
      <w:r w:rsidRPr="003148DF">
        <w:rPr>
          <w:rFonts w:ascii="Times New Roman" w:hAnsi="Times New Roman"/>
          <w:sz w:val="28"/>
          <w:szCs w:val="28"/>
        </w:rPr>
        <w:t xml:space="preserve">объем коммунальных ресурсов, потребляемых на использование </w:t>
      </w:r>
      <w:r w:rsidR="00E770E3" w:rsidRPr="003148DF">
        <w:rPr>
          <w:rFonts w:ascii="Times New Roman" w:hAnsi="Times New Roman"/>
          <w:sz w:val="28"/>
          <w:szCs w:val="28"/>
        </w:rPr>
        <w:br/>
      </w:r>
      <w:r w:rsidRPr="003148DF">
        <w:rPr>
          <w:rFonts w:ascii="Times New Roman" w:hAnsi="Times New Roman"/>
          <w:sz w:val="28"/>
          <w:szCs w:val="28"/>
        </w:rPr>
        <w:t xml:space="preserve">и содержание общего имущества в многоквартирном доме </w:t>
      </w:r>
      <w:r w:rsidR="00870F3F" w:rsidRPr="003148DF">
        <w:rPr>
          <w:bCs/>
        </w:rPr>
        <w:t>(</w:t>
      </w:r>
      <w:r w:rsidR="00870F3F" w:rsidRPr="003148DF">
        <w:rPr>
          <w:rFonts w:ascii="Times New Roman" w:hAnsi="Times New Roman"/>
          <w:sz w:val="28"/>
          <w:szCs w:val="28"/>
        </w:rPr>
        <w:t xml:space="preserve">учитываются </w:t>
      </w:r>
      <w:r w:rsidR="00A605CC">
        <w:rPr>
          <w:rFonts w:ascii="Times New Roman" w:hAnsi="Times New Roman"/>
          <w:sz w:val="28"/>
          <w:szCs w:val="28"/>
        </w:rPr>
        <w:br/>
      </w:r>
      <w:r w:rsidR="00870F3F" w:rsidRPr="003148DF">
        <w:rPr>
          <w:rFonts w:ascii="Times New Roman" w:hAnsi="Times New Roman"/>
          <w:sz w:val="28"/>
          <w:szCs w:val="28"/>
        </w:rPr>
        <w:t xml:space="preserve">в </w:t>
      </w:r>
      <w:r w:rsidR="004E0A32" w:rsidRPr="003148DF">
        <w:rPr>
          <w:rFonts w:ascii="Times New Roman" w:hAnsi="Times New Roman"/>
          <w:sz w:val="28"/>
          <w:szCs w:val="28"/>
        </w:rPr>
        <w:t xml:space="preserve">составе услуг </w:t>
      </w:r>
      <w:r w:rsidR="00870F3F" w:rsidRPr="003148DF">
        <w:rPr>
          <w:rFonts w:ascii="Times New Roman" w:hAnsi="Times New Roman"/>
          <w:sz w:val="28"/>
          <w:szCs w:val="28"/>
        </w:rPr>
        <w:t>«коммунальных услугах»)</w:t>
      </w:r>
      <w:r w:rsidR="002F6939" w:rsidRPr="003148DF">
        <w:rPr>
          <w:rFonts w:ascii="Times New Roman" w:hAnsi="Times New Roman"/>
          <w:sz w:val="28"/>
          <w:szCs w:val="28"/>
        </w:rPr>
        <w:t>;</w:t>
      </w:r>
    </w:p>
    <w:p w:rsidR="00C21DFD" w:rsidRPr="003148DF" w:rsidRDefault="00291EDB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148DF">
        <w:rPr>
          <w:rFonts w:ascii="Times New Roman" w:hAnsi="Times New Roman"/>
          <w:sz w:val="28"/>
          <w:szCs w:val="24"/>
        </w:rPr>
        <w:t>19</w:t>
      </w:r>
      <w:r w:rsidR="00C21DFD" w:rsidRPr="003148DF">
        <w:rPr>
          <w:rFonts w:ascii="Times New Roman" w:hAnsi="Times New Roman"/>
          <w:sz w:val="28"/>
          <w:szCs w:val="24"/>
        </w:rPr>
        <w:t>.</w:t>
      </w:r>
      <w:r w:rsidR="00C21DFD" w:rsidRPr="003148DF">
        <w:rPr>
          <w:rFonts w:ascii="Times New Roman" w:hAnsi="Times New Roman"/>
          <w:sz w:val="28"/>
        </w:rPr>
        <w:t xml:space="preserve"> </w:t>
      </w:r>
      <w:r w:rsidR="00C21DFD" w:rsidRPr="003148DF">
        <w:rPr>
          <w:rFonts w:ascii="Times New Roman" w:hAnsi="Times New Roman"/>
          <w:sz w:val="28"/>
          <w:szCs w:val="24"/>
        </w:rPr>
        <w:t xml:space="preserve">Сведения об объеме жилищных услуг должны предоставлять </w:t>
      </w:r>
      <w:r w:rsidR="006E2031" w:rsidRPr="003148DF">
        <w:rPr>
          <w:rFonts w:ascii="Times New Roman" w:hAnsi="Times New Roman"/>
          <w:sz w:val="28"/>
          <w:szCs w:val="24"/>
        </w:rPr>
        <w:t>организации</w:t>
      </w:r>
      <w:r w:rsidR="00584E71" w:rsidRPr="003148DF">
        <w:rPr>
          <w:rFonts w:ascii="Times New Roman" w:hAnsi="Times New Roman"/>
          <w:sz w:val="28"/>
          <w:szCs w:val="24"/>
        </w:rPr>
        <w:t>,</w:t>
      </w:r>
      <w:r w:rsidR="006E2031" w:rsidRPr="003148DF">
        <w:rPr>
          <w:rFonts w:ascii="Times New Roman" w:hAnsi="Times New Roman"/>
          <w:sz w:val="28"/>
          <w:szCs w:val="24"/>
        </w:rPr>
        <w:t xml:space="preserve"> </w:t>
      </w:r>
      <w:r w:rsidR="00584E71" w:rsidRPr="003148DF">
        <w:rPr>
          <w:rFonts w:ascii="Times New Roman" w:hAnsi="Times New Roman"/>
          <w:sz w:val="28"/>
          <w:szCs w:val="24"/>
        </w:rPr>
        <w:t xml:space="preserve">осуществляющие деятельность в сфере ЖКХ (УК, ТСЖ, ЖСК, ЖК и другие) </w:t>
      </w:r>
      <w:r w:rsidR="006E2031" w:rsidRPr="003148DF">
        <w:rPr>
          <w:rFonts w:ascii="Times New Roman" w:hAnsi="Times New Roman"/>
          <w:sz w:val="28"/>
          <w:szCs w:val="24"/>
        </w:rPr>
        <w:t>и</w:t>
      </w:r>
      <w:r w:rsidR="00A605CC" w:rsidRPr="00A605CC">
        <w:rPr>
          <w:rFonts w:ascii="Times New Roman" w:hAnsi="Times New Roman"/>
          <w:sz w:val="28"/>
          <w:szCs w:val="24"/>
        </w:rPr>
        <w:t>/</w:t>
      </w:r>
      <w:r w:rsidR="006E2031" w:rsidRPr="003148DF">
        <w:rPr>
          <w:rFonts w:ascii="Times New Roman" w:hAnsi="Times New Roman"/>
          <w:sz w:val="28"/>
          <w:szCs w:val="24"/>
        </w:rPr>
        <w:t xml:space="preserve">или </w:t>
      </w:r>
      <w:r w:rsidR="00C21DFD" w:rsidRPr="003148DF">
        <w:rPr>
          <w:rFonts w:ascii="Times New Roman" w:hAnsi="Times New Roman"/>
          <w:sz w:val="28"/>
          <w:szCs w:val="24"/>
        </w:rPr>
        <w:t>организации</w:t>
      </w:r>
      <w:r w:rsidR="00A605CC" w:rsidRPr="00A605CC">
        <w:rPr>
          <w:rFonts w:ascii="Times New Roman" w:hAnsi="Times New Roman"/>
          <w:sz w:val="28"/>
          <w:szCs w:val="24"/>
        </w:rPr>
        <w:t>,</w:t>
      </w:r>
      <w:r w:rsidR="00C21DFD" w:rsidRPr="003148DF">
        <w:rPr>
          <w:rFonts w:ascii="Times New Roman" w:hAnsi="Times New Roman"/>
          <w:sz w:val="28"/>
          <w:szCs w:val="24"/>
        </w:rPr>
        <w:t xml:space="preserve"> и/или индивидуальные предприниматели, осуществляю</w:t>
      </w:r>
      <w:r w:rsidR="006E2031" w:rsidRPr="003148DF">
        <w:rPr>
          <w:rFonts w:ascii="Times New Roman" w:hAnsi="Times New Roman"/>
          <w:sz w:val="28"/>
          <w:szCs w:val="24"/>
        </w:rPr>
        <w:t xml:space="preserve">щие </w:t>
      </w:r>
      <w:r w:rsidR="00C21DFD" w:rsidRPr="003148DF">
        <w:rPr>
          <w:rFonts w:ascii="Times New Roman" w:hAnsi="Times New Roman"/>
          <w:sz w:val="28"/>
          <w:szCs w:val="24"/>
        </w:rPr>
        <w:t xml:space="preserve">начисление и/или </w:t>
      </w:r>
      <w:r w:rsidR="00061B35" w:rsidRPr="003148DF">
        <w:rPr>
          <w:rFonts w:ascii="Times New Roman" w:hAnsi="Times New Roman"/>
          <w:sz w:val="28"/>
          <w:szCs w:val="24"/>
        </w:rPr>
        <w:t>прием</w:t>
      </w:r>
      <w:r w:rsidR="005364E7" w:rsidRPr="003148DF">
        <w:rPr>
          <w:rFonts w:ascii="Times New Roman" w:hAnsi="Times New Roman"/>
          <w:sz w:val="28"/>
          <w:szCs w:val="24"/>
        </w:rPr>
        <w:t xml:space="preserve"> </w:t>
      </w:r>
      <w:r w:rsidR="006E2031" w:rsidRPr="003148DF">
        <w:rPr>
          <w:rFonts w:ascii="Times New Roman" w:hAnsi="Times New Roman"/>
          <w:sz w:val="28"/>
          <w:szCs w:val="24"/>
        </w:rPr>
        <w:t xml:space="preserve">жилищных </w:t>
      </w:r>
      <w:r w:rsidR="005364E7" w:rsidRPr="003148DF">
        <w:rPr>
          <w:rFonts w:ascii="Times New Roman" w:hAnsi="Times New Roman"/>
          <w:sz w:val="28"/>
          <w:szCs w:val="24"/>
        </w:rPr>
        <w:t>платежей от</w:t>
      </w:r>
      <w:r w:rsidR="00C21DFD" w:rsidRPr="003148DF">
        <w:rPr>
          <w:rFonts w:ascii="Times New Roman" w:hAnsi="Times New Roman"/>
          <w:sz w:val="28"/>
          <w:szCs w:val="24"/>
        </w:rPr>
        <w:t xml:space="preserve"> населения</w:t>
      </w:r>
      <w:r w:rsidR="006E2031" w:rsidRPr="003148DF">
        <w:rPr>
          <w:rFonts w:ascii="Times New Roman" w:hAnsi="Times New Roman"/>
          <w:sz w:val="28"/>
          <w:szCs w:val="24"/>
        </w:rPr>
        <w:t xml:space="preserve"> (информационно расчетные центры, органы местного самоуправления)</w:t>
      </w:r>
      <w:r w:rsidR="00C21DFD" w:rsidRPr="003148DF">
        <w:rPr>
          <w:rFonts w:ascii="Times New Roman" w:hAnsi="Times New Roman"/>
          <w:sz w:val="28"/>
          <w:szCs w:val="24"/>
        </w:rPr>
        <w:t>.</w:t>
      </w:r>
    </w:p>
    <w:p w:rsidR="00C21DFD" w:rsidRDefault="00C21DFD" w:rsidP="009B2761">
      <w:pPr>
        <w:pStyle w:val="23"/>
        <w:spacing w:before="120" w:after="120"/>
        <w:outlineLvl w:val="1"/>
      </w:pPr>
      <w:bookmarkStart w:id="5" w:name="_Toc348366949"/>
      <w:r>
        <w:t>К</w:t>
      </w:r>
      <w:r w:rsidR="00771B6E">
        <w:t>оммунальные услуги</w:t>
      </w:r>
      <w:bookmarkEnd w:id="5"/>
    </w:p>
    <w:p w:rsidR="002463DB" w:rsidRPr="00B40999" w:rsidRDefault="00110A54" w:rsidP="00B4099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bCs/>
          <w:sz w:val="28"/>
        </w:rPr>
        <w:t>2</w:t>
      </w:r>
      <w:r w:rsidR="00291EDB" w:rsidRPr="00B40999">
        <w:rPr>
          <w:rFonts w:ascii="Times New Roman" w:hAnsi="Times New Roman"/>
          <w:bCs/>
          <w:sz w:val="28"/>
        </w:rPr>
        <w:t>0</w:t>
      </w:r>
      <w:r w:rsidR="00C21DFD" w:rsidRPr="00B40999">
        <w:rPr>
          <w:rFonts w:ascii="Times New Roman" w:hAnsi="Times New Roman"/>
          <w:bCs/>
          <w:sz w:val="28"/>
        </w:rPr>
        <w:t>.</w:t>
      </w:r>
      <w:r w:rsidR="00C21DFD" w:rsidRPr="00B40999">
        <w:rPr>
          <w:rFonts w:ascii="Times New Roman" w:hAnsi="Times New Roman"/>
          <w:b/>
          <w:sz w:val="28"/>
        </w:rPr>
        <w:t xml:space="preserve"> </w:t>
      </w:r>
      <w:r w:rsidR="00C21DFD" w:rsidRPr="00B40999">
        <w:rPr>
          <w:rFonts w:ascii="Times New Roman" w:hAnsi="Times New Roman"/>
          <w:sz w:val="28"/>
        </w:rPr>
        <w:t>Коммунальные услуги</w:t>
      </w:r>
      <w:r w:rsidR="00C21DFD" w:rsidRPr="00B40999">
        <w:rPr>
          <w:rFonts w:ascii="Times New Roman" w:hAnsi="Times New Roman"/>
          <w:b/>
          <w:sz w:val="28"/>
        </w:rPr>
        <w:t xml:space="preserve"> </w:t>
      </w:r>
      <w:r w:rsidR="00C21DFD" w:rsidRPr="003A2A34">
        <w:rPr>
          <w:rFonts w:ascii="Times New Roman" w:hAnsi="Times New Roman"/>
          <w:sz w:val="28"/>
        </w:rPr>
        <w:t xml:space="preserve">включают </w:t>
      </w:r>
      <w:r w:rsidR="00C21DFD" w:rsidRPr="00B40999">
        <w:rPr>
          <w:rFonts w:ascii="Times New Roman" w:hAnsi="Times New Roman"/>
          <w:sz w:val="28"/>
        </w:rPr>
        <w:t>услуги:</w:t>
      </w:r>
    </w:p>
    <w:p w:rsidR="002463DB" w:rsidRPr="00B40999" w:rsidRDefault="00A628B3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электроснабжения;</w:t>
      </w:r>
    </w:p>
    <w:p w:rsidR="002463DB" w:rsidRPr="00B40999" w:rsidRDefault="00C21DFD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холодного и горячего водоснабжения;</w:t>
      </w:r>
    </w:p>
    <w:p w:rsidR="002463DB" w:rsidRPr="00B40999" w:rsidRDefault="00C21DFD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водоотведения (канализации);</w:t>
      </w:r>
    </w:p>
    <w:p w:rsidR="002463DB" w:rsidRPr="00B40999" w:rsidRDefault="00C21DFD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газоснабжения (в том числе поставки </w:t>
      </w:r>
      <w:r w:rsidR="00822F31" w:rsidRPr="00B40999">
        <w:rPr>
          <w:rFonts w:ascii="Times New Roman" w:hAnsi="Times New Roman"/>
          <w:sz w:val="28"/>
        </w:rPr>
        <w:t xml:space="preserve">на регулярной основе </w:t>
      </w:r>
      <w:r w:rsidRPr="00B40999">
        <w:rPr>
          <w:rFonts w:ascii="Times New Roman" w:hAnsi="Times New Roman"/>
          <w:sz w:val="28"/>
        </w:rPr>
        <w:t xml:space="preserve">бытового газа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>в баллонах);</w:t>
      </w:r>
    </w:p>
    <w:p w:rsidR="00C21DFD" w:rsidRPr="00B40999" w:rsidRDefault="00E071F7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lastRenderedPageBreak/>
        <w:t>теплоснабжения (</w:t>
      </w:r>
      <w:r w:rsidR="00A628B3" w:rsidRPr="00B40999">
        <w:rPr>
          <w:rFonts w:ascii="Times New Roman" w:hAnsi="Times New Roman"/>
          <w:sz w:val="28"/>
        </w:rPr>
        <w:t>отопления</w:t>
      </w:r>
      <w:r w:rsidRPr="00B40999">
        <w:rPr>
          <w:rFonts w:ascii="Times New Roman" w:hAnsi="Times New Roman"/>
          <w:sz w:val="28"/>
        </w:rPr>
        <w:t>)</w:t>
      </w:r>
      <w:r w:rsidR="00C21DFD" w:rsidRPr="00B40999">
        <w:rPr>
          <w:rFonts w:ascii="Times New Roman" w:hAnsi="Times New Roman"/>
          <w:sz w:val="28"/>
        </w:rPr>
        <w:t xml:space="preserve">, в том числе поставки </w:t>
      </w:r>
      <w:r w:rsidR="00822F31" w:rsidRPr="00B40999">
        <w:rPr>
          <w:rFonts w:ascii="Times New Roman" w:hAnsi="Times New Roman"/>
          <w:sz w:val="28"/>
        </w:rPr>
        <w:t xml:space="preserve">на регулярной основе </w:t>
      </w:r>
      <w:r w:rsidR="00C21DFD" w:rsidRPr="00B40999">
        <w:rPr>
          <w:rFonts w:ascii="Times New Roman" w:hAnsi="Times New Roman"/>
          <w:sz w:val="28"/>
        </w:rPr>
        <w:t>твердого топлив</w:t>
      </w:r>
      <w:r w:rsidR="00B663AD" w:rsidRPr="00B40999">
        <w:rPr>
          <w:rFonts w:ascii="Times New Roman" w:hAnsi="Times New Roman"/>
          <w:sz w:val="28"/>
        </w:rPr>
        <w:t>а при наличии печного отопления</w:t>
      </w:r>
      <w:r w:rsidR="009D754A" w:rsidRPr="00B40999">
        <w:rPr>
          <w:rFonts w:ascii="Times New Roman" w:hAnsi="Times New Roman"/>
          <w:sz w:val="28"/>
        </w:rPr>
        <w:t xml:space="preserve"> (уголь, дрова)</w:t>
      </w:r>
      <w:r w:rsidR="00B663AD" w:rsidRPr="00B40999">
        <w:rPr>
          <w:rFonts w:ascii="Times New Roman" w:hAnsi="Times New Roman"/>
          <w:sz w:val="28"/>
        </w:rPr>
        <w:t>;</w:t>
      </w:r>
    </w:p>
    <w:p w:rsidR="00BF7695" w:rsidRPr="00B40999" w:rsidRDefault="002F2A44" w:rsidP="00B4099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п</w:t>
      </w:r>
      <w:r w:rsidR="00BF7695" w:rsidRPr="00B40999">
        <w:rPr>
          <w:rFonts w:ascii="Times New Roman" w:hAnsi="Times New Roman"/>
          <w:sz w:val="28"/>
        </w:rPr>
        <w:t>о обращению с твердыми коммунальными отходами</w:t>
      </w:r>
      <w:r w:rsidR="00BF7695" w:rsidRPr="00B40999">
        <w:rPr>
          <w:rFonts w:ascii="Times New Roman" w:hAnsi="Times New Roman"/>
          <w:sz w:val="28"/>
          <w:szCs w:val="28"/>
        </w:rPr>
        <w:t xml:space="preserve"> (</w:t>
      </w:r>
      <w:r w:rsidR="00A605CC">
        <w:rPr>
          <w:rFonts w:ascii="Times New Roman" w:hAnsi="Times New Roman"/>
          <w:sz w:val="28"/>
          <w:szCs w:val="28"/>
        </w:rPr>
        <w:t xml:space="preserve">то есть </w:t>
      </w:r>
      <w:r w:rsidR="00BF7695" w:rsidRPr="00B40999">
        <w:rPr>
          <w:rFonts w:ascii="Times New Roman" w:hAnsi="Times New Roman"/>
          <w:sz w:val="28"/>
          <w:szCs w:val="28"/>
        </w:rPr>
        <w:t>мусор).</w:t>
      </w:r>
    </w:p>
    <w:p w:rsidR="009D754A" w:rsidRPr="00B40999" w:rsidRDefault="00110A54" w:rsidP="00A605C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999">
        <w:rPr>
          <w:rFonts w:ascii="Times New Roman" w:hAnsi="Times New Roman"/>
          <w:sz w:val="28"/>
        </w:rPr>
        <w:t>2</w:t>
      </w:r>
      <w:r w:rsidR="00291EDB" w:rsidRPr="00B40999">
        <w:rPr>
          <w:rFonts w:ascii="Times New Roman" w:hAnsi="Times New Roman"/>
          <w:sz w:val="28"/>
        </w:rPr>
        <w:t>1</w:t>
      </w:r>
      <w:r w:rsidR="00C21DFD" w:rsidRPr="00B40999">
        <w:rPr>
          <w:rFonts w:ascii="Times New Roman" w:hAnsi="Times New Roman"/>
          <w:sz w:val="28"/>
        </w:rPr>
        <w:t xml:space="preserve">. В коммунальные услуги включается </w:t>
      </w:r>
      <w:r w:rsidR="00C21DFD" w:rsidRPr="003A2A34">
        <w:rPr>
          <w:rFonts w:ascii="Times New Roman" w:hAnsi="Times New Roman"/>
          <w:sz w:val="28"/>
        </w:rPr>
        <w:t>фактически внесенн</w:t>
      </w:r>
      <w:r w:rsidR="00010A2C" w:rsidRPr="003A2A34">
        <w:rPr>
          <w:rFonts w:ascii="Times New Roman" w:hAnsi="Times New Roman"/>
          <w:sz w:val="28"/>
        </w:rPr>
        <w:t>ая населением</w:t>
      </w:r>
      <w:r w:rsidR="00010A2C" w:rsidRPr="00B40999">
        <w:rPr>
          <w:rFonts w:ascii="Times New Roman" w:hAnsi="Times New Roman"/>
          <w:b/>
          <w:i/>
          <w:sz w:val="28"/>
        </w:rPr>
        <w:t xml:space="preserve"> </w:t>
      </w:r>
      <w:r w:rsidR="00C21DFD" w:rsidRPr="00B40999">
        <w:rPr>
          <w:rFonts w:ascii="Times New Roman" w:hAnsi="Times New Roman"/>
          <w:sz w:val="28"/>
        </w:rPr>
        <w:t>плат</w:t>
      </w:r>
      <w:r w:rsidR="00010A2C" w:rsidRPr="00B40999">
        <w:rPr>
          <w:rFonts w:ascii="Times New Roman" w:hAnsi="Times New Roman"/>
          <w:sz w:val="28"/>
        </w:rPr>
        <w:t>а</w:t>
      </w:r>
      <w:r w:rsidR="00C21DFD" w:rsidRPr="00B40999">
        <w:rPr>
          <w:rFonts w:ascii="Times New Roman" w:hAnsi="Times New Roman"/>
          <w:sz w:val="28"/>
        </w:rPr>
        <w:t xml:space="preserve"> за коммунальные услуги.</w:t>
      </w:r>
      <w:r w:rsidR="009D754A" w:rsidRPr="00B40999">
        <w:rPr>
          <w:rFonts w:ascii="Times New Roman" w:hAnsi="Times New Roman"/>
          <w:sz w:val="28"/>
        </w:rPr>
        <w:t xml:space="preserve"> </w:t>
      </w:r>
      <w:proofErr w:type="spellStart"/>
      <w:r w:rsidR="009D754A" w:rsidRPr="00B40999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="009D754A" w:rsidRPr="00B40999">
        <w:rPr>
          <w:rFonts w:ascii="Times New Roman" w:hAnsi="Times New Roman"/>
          <w:sz w:val="28"/>
          <w:szCs w:val="28"/>
        </w:rPr>
        <w:t xml:space="preserve"> организации отражают информацию по фактической оплате коммунальных услуг, полученной от граждан, имеющих прямые договора, и от управляющих компаний (или иных организаций), принимающих платежи от физических лиц.</w:t>
      </w:r>
    </w:p>
    <w:p w:rsidR="00C21DFD" w:rsidRPr="00B40999" w:rsidRDefault="00110A54" w:rsidP="00A605CC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2</w:t>
      </w:r>
      <w:r w:rsidR="00291EDB" w:rsidRPr="00B40999">
        <w:rPr>
          <w:rFonts w:ascii="Times New Roman" w:hAnsi="Times New Roman"/>
          <w:sz w:val="28"/>
        </w:rPr>
        <w:t>2</w:t>
      </w:r>
      <w:r w:rsidR="00C21DFD" w:rsidRPr="00B40999">
        <w:rPr>
          <w:rFonts w:ascii="Times New Roman" w:hAnsi="Times New Roman"/>
          <w:sz w:val="28"/>
        </w:rPr>
        <w:t xml:space="preserve">. К числу потребителей коммунальных услуг относятся также граждане, </w:t>
      </w:r>
      <w:r w:rsidR="005364E7" w:rsidRPr="00687F1A">
        <w:rPr>
          <w:rFonts w:ascii="Times New Roman" w:hAnsi="Times New Roman"/>
          <w:iCs/>
          <w:sz w:val="28"/>
        </w:rPr>
        <w:t>длительно</w:t>
      </w:r>
      <w:r w:rsidR="00C21DFD" w:rsidRPr="00B40999">
        <w:rPr>
          <w:rFonts w:ascii="Times New Roman" w:hAnsi="Times New Roman"/>
          <w:sz w:val="28"/>
        </w:rPr>
        <w:t xml:space="preserve"> проживающие в общежитиях (в случае начисления </w:t>
      </w:r>
      <w:r w:rsidR="00A605CC">
        <w:rPr>
          <w:rFonts w:ascii="Times New Roman" w:hAnsi="Times New Roman"/>
          <w:sz w:val="28"/>
        </w:rPr>
        <w:br/>
      </w:r>
      <w:r w:rsidR="00C21DFD" w:rsidRPr="00B40999">
        <w:rPr>
          <w:rFonts w:ascii="Times New Roman" w:hAnsi="Times New Roman"/>
          <w:sz w:val="28"/>
        </w:rPr>
        <w:t>им платы за водоснабжение, водоотведение, электроснабжение и т</w:t>
      </w:r>
      <w:r w:rsidR="00A605CC">
        <w:rPr>
          <w:rFonts w:ascii="Times New Roman" w:hAnsi="Times New Roman"/>
          <w:sz w:val="28"/>
        </w:rPr>
        <w:t>ак далее</w:t>
      </w:r>
      <w:r w:rsidR="00C21DFD" w:rsidRPr="00B40999">
        <w:rPr>
          <w:rFonts w:ascii="Times New Roman" w:hAnsi="Times New Roman"/>
          <w:sz w:val="28"/>
        </w:rPr>
        <w:t>).</w:t>
      </w:r>
    </w:p>
    <w:p w:rsidR="00C21DFD" w:rsidRPr="00B40999" w:rsidRDefault="00C21DFD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Субсидии и социальная поддержка отдельным категориям граждан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 xml:space="preserve">по оплате коммунальных услуг учитываются аналогично жилищным услугам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 xml:space="preserve">(см. п. </w:t>
      </w:r>
      <w:r w:rsidR="003A06E1" w:rsidRPr="00B40999">
        <w:rPr>
          <w:rFonts w:ascii="Times New Roman" w:hAnsi="Times New Roman"/>
          <w:sz w:val="28"/>
        </w:rPr>
        <w:t>1</w:t>
      </w:r>
      <w:r w:rsidR="00291EDB" w:rsidRPr="00B40999">
        <w:rPr>
          <w:rFonts w:ascii="Times New Roman" w:hAnsi="Times New Roman"/>
          <w:sz w:val="28"/>
        </w:rPr>
        <w:t>8</w:t>
      </w:r>
      <w:r w:rsidRPr="00B40999">
        <w:rPr>
          <w:rFonts w:ascii="Times New Roman" w:hAnsi="Times New Roman"/>
          <w:sz w:val="28"/>
        </w:rPr>
        <w:t>).</w:t>
      </w:r>
    </w:p>
    <w:p w:rsidR="00BF7695" w:rsidRPr="00B40999" w:rsidRDefault="00BF7695" w:rsidP="00B40999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999">
        <w:rPr>
          <w:rFonts w:ascii="Times New Roman" w:hAnsi="Times New Roman"/>
          <w:sz w:val="28"/>
          <w:szCs w:val="28"/>
        </w:rPr>
        <w:t>23. В объем коммунальных услуг кроме оплаты услуг, указанных в п. 20, включается:</w:t>
      </w:r>
    </w:p>
    <w:p w:rsidR="00BF7695" w:rsidRPr="00B40999" w:rsidRDefault="00BF7695" w:rsidP="00B40999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999">
        <w:rPr>
          <w:rFonts w:ascii="Times New Roman" w:hAnsi="Times New Roman"/>
          <w:sz w:val="28"/>
          <w:szCs w:val="28"/>
        </w:rPr>
        <w:t>оплата населением услуг по установке и</w:t>
      </w:r>
      <w:r w:rsidRPr="00B40999">
        <w:rPr>
          <w:szCs w:val="24"/>
        </w:rPr>
        <w:t xml:space="preserve"> </w:t>
      </w:r>
      <w:r w:rsidRPr="00B40999">
        <w:rPr>
          <w:rFonts w:ascii="Times New Roman" w:hAnsi="Times New Roman"/>
          <w:sz w:val="28"/>
          <w:szCs w:val="28"/>
        </w:rPr>
        <w:t xml:space="preserve">техническому обслуживанию приборов учета расхода газа, воды, тепловой энергии и услуг </w:t>
      </w:r>
      <w:r w:rsidRPr="003A2A34">
        <w:rPr>
          <w:rFonts w:ascii="Times New Roman" w:hAnsi="Times New Roman"/>
          <w:sz w:val="28"/>
          <w:szCs w:val="28"/>
        </w:rPr>
        <w:t xml:space="preserve">по техническому обслуживанию </w:t>
      </w:r>
      <w:r w:rsidRPr="00B40999">
        <w:rPr>
          <w:rFonts w:ascii="Times New Roman" w:hAnsi="Times New Roman"/>
          <w:sz w:val="28"/>
          <w:szCs w:val="28"/>
        </w:rPr>
        <w:t>приборов учета расхода электроэнергии;</w:t>
      </w:r>
    </w:p>
    <w:p w:rsidR="00BF7695" w:rsidRPr="00B40999" w:rsidRDefault="00BF7695" w:rsidP="00D04A07">
      <w:pPr>
        <w:pStyle w:val="11"/>
        <w:rPr>
          <w:rFonts w:ascii="Times New Roman" w:hAnsi="Times New Roman"/>
          <w:sz w:val="28"/>
          <w:szCs w:val="28"/>
        </w:rPr>
      </w:pPr>
      <w:r w:rsidRPr="00B40999">
        <w:rPr>
          <w:rFonts w:ascii="Times New Roman" w:hAnsi="Times New Roman"/>
          <w:sz w:val="28"/>
          <w:szCs w:val="28"/>
        </w:rPr>
        <w:t xml:space="preserve">оплата населением коммунальных ресурсов, потребляемых </w:t>
      </w:r>
      <w:r w:rsidR="00384340">
        <w:rPr>
          <w:rFonts w:ascii="Times New Roman" w:hAnsi="Times New Roman"/>
          <w:sz w:val="28"/>
          <w:szCs w:val="28"/>
        </w:rPr>
        <w:br/>
      </w:r>
      <w:r w:rsidRPr="00B40999">
        <w:rPr>
          <w:rFonts w:ascii="Times New Roman" w:hAnsi="Times New Roman"/>
          <w:sz w:val="28"/>
          <w:szCs w:val="28"/>
        </w:rPr>
        <w:t>при использовании и содержании общего имущества в многоквартирном доме).</w:t>
      </w:r>
    </w:p>
    <w:p w:rsidR="00C21DFD" w:rsidRPr="003A2A34" w:rsidRDefault="004C3449" w:rsidP="00D04A07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2</w:t>
      </w:r>
      <w:r w:rsidR="00BE4427" w:rsidRPr="00B40999">
        <w:rPr>
          <w:rFonts w:ascii="Times New Roman" w:hAnsi="Times New Roman"/>
          <w:sz w:val="28"/>
        </w:rPr>
        <w:t>4</w:t>
      </w:r>
      <w:r w:rsidR="00C21DFD" w:rsidRPr="00B40999">
        <w:rPr>
          <w:rFonts w:ascii="Times New Roman" w:hAnsi="Times New Roman"/>
          <w:sz w:val="28"/>
        </w:rPr>
        <w:t xml:space="preserve">. В коммунальные услуги </w:t>
      </w:r>
      <w:r w:rsidR="00C21DFD" w:rsidRPr="003A2A34">
        <w:rPr>
          <w:rFonts w:ascii="Times New Roman" w:hAnsi="Times New Roman"/>
          <w:sz w:val="28"/>
        </w:rPr>
        <w:t>не включаются:</w:t>
      </w:r>
    </w:p>
    <w:p w:rsidR="00C21DFD" w:rsidRPr="00B40999" w:rsidRDefault="00C21DFD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средства, поступившие от предприятий за электроэнергию, тепловую энергию, воду, газ, используемые на производственно-технологические цели, услуги канализации и санитарной очистки по обслуживанию территорий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 xml:space="preserve">и коммуникаций этих предприятий; </w:t>
      </w:r>
    </w:p>
    <w:p w:rsidR="005C268C" w:rsidRPr="00B40999" w:rsidRDefault="00C21DFD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компенсации из бюджета любого уровня организациям коммунального комплекса за предоставленные отдельным категориям граждан субсидии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 xml:space="preserve">и социальную поддержку по оплате коммунальных услуг, если субсидии </w:t>
      </w:r>
      <w:r w:rsidR="00F860AF" w:rsidRPr="00B40999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>и социальная поддержка начисляются в виде скидок с суммы платежа</w:t>
      </w:r>
      <w:r w:rsidR="005C268C" w:rsidRPr="00B40999">
        <w:rPr>
          <w:rFonts w:ascii="Times New Roman" w:hAnsi="Times New Roman"/>
          <w:sz w:val="28"/>
        </w:rPr>
        <w:t>;</w:t>
      </w:r>
    </w:p>
    <w:p w:rsidR="009D754A" w:rsidRPr="00B40999" w:rsidRDefault="009D754A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lastRenderedPageBreak/>
        <w:t xml:space="preserve">реализация и заправка газовых баллонов на АЗС, их реализация </w:t>
      </w:r>
      <w:r w:rsidR="00384340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>в объектах розничной торговли</w:t>
      </w:r>
      <w:r w:rsidR="000737AA" w:rsidRPr="00B40999">
        <w:rPr>
          <w:rFonts w:ascii="Times New Roman" w:hAnsi="Times New Roman"/>
          <w:sz w:val="28"/>
        </w:rPr>
        <w:t>;</w:t>
      </w:r>
    </w:p>
    <w:p w:rsidR="00010A2C" w:rsidRPr="00B40999" w:rsidRDefault="00010A2C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 xml:space="preserve">установка приборов учета расходов электроэнергии (учитываются </w:t>
      </w:r>
      <w:r w:rsidR="00384340">
        <w:rPr>
          <w:rFonts w:ascii="Times New Roman" w:hAnsi="Times New Roman"/>
          <w:sz w:val="28"/>
        </w:rPr>
        <w:br/>
      </w:r>
      <w:r w:rsidR="004E0A32" w:rsidRPr="00B40999">
        <w:rPr>
          <w:rFonts w:ascii="Times New Roman" w:hAnsi="Times New Roman"/>
          <w:sz w:val="28"/>
        </w:rPr>
        <w:t xml:space="preserve">в составе </w:t>
      </w:r>
      <w:r w:rsidRPr="00B40999">
        <w:rPr>
          <w:rFonts w:ascii="Times New Roman" w:hAnsi="Times New Roman"/>
          <w:sz w:val="28"/>
        </w:rPr>
        <w:t>услуг «Ремонт и строительство жилья и других построек»);</w:t>
      </w:r>
    </w:p>
    <w:p w:rsidR="005C268C" w:rsidRPr="00B40999" w:rsidRDefault="005C268C" w:rsidP="00B40999">
      <w:pPr>
        <w:pStyle w:val="11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поверка счетчиков</w:t>
      </w:r>
      <w:r w:rsidR="003725B5" w:rsidRPr="00B40999">
        <w:rPr>
          <w:rFonts w:ascii="Times New Roman" w:hAnsi="Times New Roman"/>
          <w:sz w:val="28"/>
        </w:rPr>
        <w:t xml:space="preserve"> учета расхода воды, тепловой энергии</w:t>
      </w:r>
      <w:r w:rsidRPr="00B40999">
        <w:rPr>
          <w:rFonts w:ascii="Times New Roman" w:hAnsi="Times New Roman"/>
          <w:sz w:val="28"/>
        </w:rPr>
        <w:t xml:space="preserve"> – операции, выполняемые специальн</w:t>
      </w:r>
      <w:r w:rsidR="00BD4102" w:rsidRPr="00B40999">
        <w:rPr>
          <w:rFonts w:ascii="Times New Roman" w:hAnsi="Times New Roman"/>
          <w:sz w:val="28"/>
        </w:rPr>
        <w:t>ы</w:t>
      </w:r>
      <w:r w:rsidRPr="00B40999">
        <w:rPr>
          <w:rFonts w:ascii="Times New Roman" w:hAnsi="Times New Roman"/>
          <w:sz w:val="28"/>
        </w:rPr>
        <w:t xml:space="preserve">ми лицензированными организациями в целях подтверждения соответствия средств измерений метрологическим характеристикам (учитываются </w:t>
      </w:r>
      <w:r w:rsidR="004E0A32" w:rsidRPr="00B40999">
        <w:rPr>
          <w:rFonts w:ascii="Times New Roman" w:hAnsi="Times New Roman"/>
          <w:sz w:val="28"/>
        </w:rPr>
        <w:t>в составе услуг</w:t>
      </w:r>
      <w:r w:rsidRPr="00B40999">
        <w:rPr>
          <w:rFonts w:ascii="Times New Roman" w:hAnsi="Times New Roman"/>
          <w:sz w:val="28"/>
        </w:rPr>
        <w:t xml:space="preserve"> «прочие платные услуги»). </w:t>
      </w:r>
    </w:p>
    <w:p w:rsidR="000802AA" w:rsidRPr="00B40999" w:rsidRDefault="00110A54" w:rsidP="00B40999">
      <w:pPr>
        <w:pStyle w:val="11"/>
        <w:spacing w:before="120"/>
        <w:rPr>
          <w:rFonts w:ascii="Times New Roman" w:hAnsi="Times New Roman"/>
          <w:sz w:val="28"/>
        </w:rPr>
      </w:pPr>
      <w:r w:rsidRPr="00B40999">
        <w:rPr>
          <w:rFonts w:ascii="Times New Roman" w:hAnsi="Times New Roman"/>
          <w:sz w:val="28"/>
        </w:rPr>
        <w:t>2</w:t>
      </w:r>
      <w:r w:rsidR="00BE4427" w:rsidRPr="00B40999">
        <w:rPr>
          <w:rFonts w:ascii="Times New Roman" w:hAnsi="Times New Roman"/>
          <w:sz w:val="28"/>
        </w:rPr>
        <w:t>5</w:t>
      </w:r>
      <w:r w:rsidR="00C21DFD" w:rsidRPr="00B40999">
        <w:rPr>
          <w:rFonts w:ascii="Times New Roman" w:hAnsi="Times New Roman"/>
          <w:sz w:val="28"/>
        </w:rPr>
        <w:t>. Сведения об объеме к</w:t>
      </w:r>
      <w:r w:rsidR="000802AA" w:rsidRPr="00B40999">
        <w:rPr>
          <w:rFonts w:ascii="Times New Roman" w:hAnsi="Times New Roman"/>
          <w:sz w:val="28"/>
        </w:rPr>
        <w:t>оммунальных услуг предоставляют:</w:t>
      </w:r>
    </w:p>
    <w:p w:rsidR="000802AA" w:rsidRPr="00B40999" w:rsidRDefault="000802AA" w:rsidP="00B40999">
      <w:pPr>
        <w:pStyle w:val="11"/>
        <w:rPr>
          <w:rFonts w:ascii="Times New Roman" w:hAnsi="Times New Roman"/>
          <w:sz w:val="28"/>
        </w:rPr>
      </w:pPr>
      <w:proofErr w:type="spellStart"/>
      <w:r w:rsidRPr="00B40999">
        <w:rPr>
          <w:rFonts w:ascii="Times New Roman" w:hAnsi="Times New Roman"/>
          <w:sz w:val="28"/>
        </w:rPr>
        <w:t>ресурсоснабжающие</w:t>
      </w:r>
      <w:proofErr w:type="spellEnd"/>
      <w:r w:rsidRPr="00B40999">
        <w:rPr>
          <w:rFonts w:ascii="Times New Roman" w:hAnsi="Times New Roman"/>
          <w:sz w:val="28"/>
        </w:rPr>
        <w:t xml:space="preserve"> организации, а также органы местного самоуправления (если они осуществляют снабжение населения </w:t>
      </w:r>
      <w:proofErr w:type="spellStart"/>
      <w:r w:rsidRPr="00B40999">
        <w:rPr>
          <w:rFonts w:ascii="Times New Roman" w:hAnsi="Times New Roman"/>
          <w:sz w:val="28"/>
        </w:rPr>
        <w:t>теплоэнергией</w:t>
      </w:r>
      <w:proofErr w:type="spellEnd"/>
      <w:r w:rsidRPr="00B40999">
        <w:rPr>
          <w:rFonts w:ascii="Times New Roman" w:hAnsi="Times New Roman"/>
          <w:sz w:val="28"/>
        </w:rPr>
        <w:t xml:space="preserve"> </w:t>
      </w:r>
      <w:r w:rsidR="00384340">
        <w:rPr>
          <w:rFonts w:ascii="Times New Roman" w:hAnsi="Times New Roman"/>
          <w:sz w:val="28"/>
        </w:rPr>
        <w:br/>
      </w:r>
      <w:r w:rsidRPr="00B40999">
        <w:rPr>
          <w:rFonts w:ascii="Times New Roman" w:hAnsi="Times New Roman"/>
          <w:sz w:val="28"/>
        </w:rPr>
        <w:t>и горячим водоснабжением);</w:t>
      </w:r>
    </w:p>
    <w:p w:rsidR="000802AA" w:rsidRPr="00B40999" w:rsidRDefault="00C21DFD" w:rsidP="00B40999">
      <w:pPr>
        <w:pStyle w:val="11"/>
        <w:rPr>
          <w:rFonts w:ascii="Times New Roman" w:hAnsi="Times New Roman"/>
          <w:sz w:val="28"/>
          <w:szCs w:val="28"/>
        </w:rPr>
      </w:pPr>
      <w:r w:rsidRPr="00B40999">
        <w:rPr>
          <w:rFonts w:ascii="Times New Roman" w:hAnsi="Times New Roman"/>
          <w:sz w:val="28"/>
        </w:rPr>
        <w:t xml:space="preserve">организации и/или индивидуальные предприниматели, </w:t>
      </w:r>
      <w:r w:rsidR="000802AA" w:rsidRPr="00B40999">
        <w:rPr>
          <w:rFonts w:ascii="Times New Roman" w:hAnsi="Times New Roman"/>
          <w:sz w:val="28"/>
        </w:rPr>
        <w:t xml:space="preserve">оказывающие услуги населению по </w:t>
      </w:r>
      <w:r w:rsidR="000802AA" w:rsidRPr="00B40999">
        <w:rPr>
          <w:rFonts w:ascii="Times New Roman" w:hAnsi="Times New Roman"/>
          <w:sz w:val="28"/>
          <w:szCs w:val="28"/>
        </w:rPr>
        <w:t>установке и</w:t>
      </w:r>
      <w:r w:rsidR="000802AA" w:rsidRPr="00B40999">
        <w:t xml:space="preserve"> </w:t>
      </w:r>
      <w:r w:rsidR="000802AA" w:rsidRPr="00B40999">
        <w:rPr>
          <w:rFonts w:ascii="Times New Roman" w:hAnsi="Times New Roman"/>
          <w:sz w:val="28"/>
          <w:szCs w:val="28"/>
        </w:rPr>
        <w:t>техническому обслуживанию приборов учета расхода газа, воды, тепловой энергии и электроэнергии</w:t>
      </w:r>
      <w:r w:rsidR="00A1170D" w:rsidRPr="00B40999">
        <w:rPr>
          <w:rFonts w:ascii="Times New Roman" w:hAnsi="Times New Roman"/>
          <w:sz w:val="28"/>
          <w:szCs w:val="28"/>
        </w:rPr>
        <w:t xml:space="preserve"> (кроме </w:t>
      </w:r>
      <w:r w:rsidR="00A1170D" w:rsidRPr="00384340">
        <w:rPr>
          <w:rFonts w:ascii="Times New Roman" w:hAnsi="Times New Roman"/>
          <w:sz w:val="28"/>
          <w:szCs w:val="28"/>
        </w:rPr>
        <w:t>установки</w:t>
      </w:r>
      <w:r w:rsidR="00A1170D" w:rsidRPr="00B40999">
        <w:rPr>
          <w:rFonts w:ascii="Times New Roman" w:hAnsi="Times New Roman"/>
          <w:sz w:val="28"/>
          <w:szCs w:val="28"/>
        </w:rPr>
        <w:t xml:space="preserve"> приборов учета расхода электроэнергии)</w:t>
      </w:r>
      <w:r w:rsidR="000802AA" w:rsidRPr="00B40999">
        <w:rPr>
          <w:rFonts w:ascii="Times New Roman" w:hAnsi="Times New Roman"/>
          <w:sz w:val="28"/>
          <w:szCs w:val="28"/>
        </w:rPr>
        <w:t>.</w:t>
      </w:r>
    </w:p>
    <w:p w:rsidR="00270E34" w:rsidRDefault="00270E34" w:rsidP="00270E34">
      <w:pPr>
        <w:pStyle w:val="23"/>
        <w:spacing w:before="120" w:after="120"/>
        <w:outlineLvl w:val="1"/>
      </w:pPr>
      <w:bookmarkStart w:id="6" w:name="_Toc348366955"/>
      <w:r>
        <w:t>Услуги учреждений культуры</w:t>
      </w:r>
      <w:bookmarkStart w:id="7" w:name="а"/>
      <w:bookmarkEnd w:id="6"/>
      <w:bookmarkEnd w:id="7"/>
    </w:p>
    <w:p w:rsidR="00270E34" w:rsidRDefault="00312272" w:rsidP="00FC3CCB">
      <w:pPr>
        <w:pStyle w:val="11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E4427">
        <w:rPr>
          <w:rFonts w:ascii="Times New Roman" w:hAnsi="Times New Roman"/>
          <w:sz w:val="28"/>
        </w:rPr>
        <w:t>6</w:t>
      </w:r>
      <w:r w:rsidR="00270E34">
        <w:rPr>
          <w:rFonts w:ascii="Times New Roman" w:hAnsi="Times New Roman"/>
          <w:sz w:val="28"/>
        </w:rPr>
        <w:t>. Услуги учреждений культуры оказывают:</w:t>
      </w:r>
    </w:p>
    <w:p w:rsidR="00727894" w:rsidRDefault="00727894" w:rsidP="00FC3CCB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387C58">
        <w:rPr>
          <w:rFonts w:ascii="Times New Roman" w:hAnsi="Times New Roman"/>
          <w:sz w:val="28"/>
        </w:rPr>
        <w:t>инотеатры и другие учреждения кинопрокат</w:t>
      </w:r>
      <w:r>
        <w:rPr>
          <w:rFonts w:ascii="Times New Roman" w:hAnsi="Times New Roman"/>
          <w:sz w:val="28"/>
        </w:rPr>
        <w:t>а (</w:t>
      </w:r>
      <w:r w:rsidR="001F41E5"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</w:rPr>
        <w:t>по демонстрации кинофильмов);</w:t>
      </w:r>
    </w:p>
    <w:p w:rsidR="00727894" w:rsidRPr="009F01E6" w:rsidRDefault="00270E34" w:rsidP="00FC3CCB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 w:rsidRPr="009F01E6">
        <w:rPr>
          <w:rFonts w:ascii="Times New Roman" w:hAnsi="Times New Roman"/>
          <w:sz w:val="28"/>
        </w:rPr>
        <w:t>театрально-зрелищные предприятия, концертные организации</w:t>
      </w:r>
      <w:r w:rsidR="000802AA" w:rsidRPr="009F01E6">
        <w:rPr>
          <w:rFonts w:ascii="Times New Roman" w:hAnsi="Times New Roman"/>
          <w:sz w:val="28"/>
        </w:rPr>
        <w:t>,</w:t>
      </w:r>
      <w:r w:rsidRPr="009F01E6">
        <w:rPr>
          <w:rFonts w:ascii="Times New Roman" w:hAnsi="Times New Roman"/>
          <w:sz w:val="28"/>
        </w:rPr>
        <w:t xml:space="preserve"> филарм</w:t>
      </w:r>
      <w:r w:rsidR="0083370A" w:rsidRPr="009F01E6">
        <w:rPr>
          <w:rFonts w:ascii="Times New Roman" w:hAnsi="Times New Roman"/>
          <w:sz w:val="28"/>
        </w:rPr>
        <w:t>они</w:t>
      </w:r>
      <w:r w:rsidR="000802AA" w:rsidRPr="009F01E6">
        <w:rPr>
          <w:rFonts w:ascii="Times New Roman" w:hAnsi="Times New Roman"/>
          <w:sz w:val="28"/>
        </w:rPr>
        <w:t>и</w:t>
      </w:r>
      <w:r w:rsidR="0083370A" w:rsidRPr="009F01E6">
        <w:rPr>
          <w:rFonts w:ascii="Times New Roman" w:hAnsi="Times New Roman"/>
          <w:sz w:val="28"/>
        </w:rPr>
        <w:t>, консерватории, цирки</w:t>
      </w:r>
      <w:r w:rsidR="00727894" w:rsidRPr="009F01E6">
        <w:rPr>
          <w:rFonts w:ascii="Times New Roman" w:hAnsi="Times New Roman"/>
          <w:sz w:val="28"/>
        </w:rPr>
        <w:t xml:space="preserve"> (</w:t>
      </w:r>
      <w:r w:rsidR="001F41E5" w:rsidRPr="009F01E6">
        <w:rPr>
          <w:rFonts w:ascii="Times New Roman" w:hAnsi="Times New Roman"/>
          <w:sz w:val="28"/>
        </w:rPr>
        <w:t xml:space="preserve">услуги </w:t>
      </w:r>
      <w:r w:rsidR="00727894" w:rsidRPr="009F01E6">
        <w:rPr>
          <w:rFonts w:ascii="Times New Roman" w:hAnsi="Times New Roman"/>
          <w:sz w:val="28"/>
        </w:rPr>
        <w:t>по производству и постановке театральных, оперных, балетных, музыкальных, концертных</w:t>
      </w:r>
      <w:r w:rsidR="000802AA" w:rsidRPr="009F01E6">
        <w:rPr>
          <w:rFonts w:ascii="Times New Roman" w:hAnsi="Times New Roman"/>
          <w:sz w:val="28"/>
        </w:rPr>
        <w:t xml:space="preserve">, кукольных </w:t>
      </w:r>
      <w:r w:rsidR="00384340">
        <w:rPr>
          <w:rFonts w:ascii="Times New Roman" w:hAnsi="Times New Roman"/>
          <w:sz w:val="28"/>
        </w:rPr>
        <w:br/>
      </w:r>
      <w:r w:rsidR="000802AA" w:rsidRPr="009F01E6">
        <w:rPr>
          <w:rFonts w:ascii="Times New Roman" w:hAnsi="Times New Roman"/>
          <w:sz w:val="28"/>
        </w:rPr>
        <w:t>и цирковых</w:t>
      </w:r>
      <w:r w:rsidR="00727894" w:rsidRPr="009F01E6">
        <w:rPr>
          <w:rFonts w:ascii="Times New Roman" w:hAnsi="Times New Roman"/>
          <w:sz w:val="28"/>
        </w:rPr>
        <w:t xml:space="preserve"> представлений);</w:t>
      </w:r>
      <w:proofErr w:type="gramEnd"/>
    </w:p>
    <w:p w:rsidR="009A63D6" w:rsidRPr="009F01E6" w:rsidRDefault="009A63D6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>учреждения культуры и искусства</w:t>
      </w:r>
      <w:r w:rsidR="000802AA" w:rsidRPr="009F01E6">
        <w:rPr>
          <w:rFonts w:ascii="Times New Roman" w:hAnsi="Times New Roman"/>
          <w:sz w:val="28"/>
        </w:rPr>
        <w:t xml:space="preserve"> (</w:t>
      </w:r>
      <w:r w:rsidR="00387C58" w:rsidRPr="009F01E6">
        <w:rPr>
          <w:rFonts w:ascii="Times New Roman" w:hAnsi="Times New Roman"/>
          <w:sz w:val="28"/>
        </w:rPr>
        <w:t>концертны</w:t>
      </w:r>
      <w:r w:rsidR="00727894" w:rsidRPr="009F01E6">
        <w:rPr>
          <w:rFonts w:ascii="Times New Roman" w:hAnsi="Times New Roman"/>
          <w:sz w:val="28"/>
        </w:rPr>
        <w:t>е залы</w:t>
      </w:r>
      <w:r w:rsidR="00387C58" w:rsidRPr="009F01E6">
        <w:rPr>
          <w:rFonts w:ascii="Times New Roman" w:hAnsi="Times New Roman"/>
          <w:sz w:val="28"/>
        </w:rPr>
        <w:t>, театр</w:t>
      </w:r>
      <w:r w:rsidR="00727894" w:rsidRPr="009F01E6">
        <w:rPr>
          <w:rFonts w:ascii="Times New Roman" w:hAnsi="Times New Roman"/>
          <w:sz w:val="28"/>
        </w:rPr>
        <w:t>ы</w:t>
      </w:r>
      <w:r w:rsidR="00387C58" w:rsidRPr="009F01E6">
        <w:rPr>
          <w:rFonts w:ascii="Times New Roman" w:hAnsi="Times New Roman"/>
          <w:sz w:val="28"/>
        </w:rPr>
        <w:t>, оперны</w:t>
      </w:r>
      <w:r w:rsidR="00727894" w:rsidRPr="009F01E6">
        <w:rPr>
          <w:rFonts w:ascii="Times New Roman" w:hAnsi="Times New Roman"/>
          <w:sz w:val="28"/>
        </w:rPr>
        <w:t>е</w:t>
      </w:r>
      <w:r w:rsidR="00387C58" w:rsidRPr="009F01E6">
        <w:rPr>
          <w:rFonts w:ascii="Times New Roman" w:hAnsi="Times New Roman"/>
          <w:sz w:val="28"/>
        </w:rPr>
        <w:t xml:space="preserve"> здани</w:t>
      </w:r>
      <w:r w:rsidR="00727894" w:rsidRPr="009F01E6">
        <w:rPr>
          <w:rFonts w:ascii="Times New Roman" w:hAnsi="Times New Roman"/>
          <w:sz w:val="28"/>
        </w:rPr>
        <w:t>я, мюзик-холлы</w:t>
      </w:r>
      <w:r w:rsidR="00387C58" w:rsidRPr="009F01E6">
        <w:rPr>
          <w:rFonts w:ascii="Times New Roman" w:hAnsi="Times New Roman"/>
          <w:sz w:val="28"/>
        </w:rPr>
        <w:t>, кл</w:t>
      </w:r>
      <w:r w:rsidR="00727894" w:rsidRPr="009F01E6">
        <w:rPr>
          <w:rFonts w:ascii="Times New Roman" w:hAnsi="Times New Roman"/>
          <w:sz w:val="28"/>
        </w:rPr>
        <w:t>убы</w:t>
      </w:r>
      <w:r w:rsidR="00387C58" w:rsidRPr="009F01E6">
        <w:rPr>
          <w:rFonts w:ascii="Times New Roman" w:hAnsi="Times New Roman"/>
          <w:sz w:val="28"/>
        </w:rPr>
        <w:t>, дворц</w:t>
      </w:r>
      <w:r w:rsidR="00727894" w:rsidRPr="009F01E6">
        <w:rPr>
          <w:rFonts w:ascii="Times New Roman" w:hAnsi="Times New Roman"/>
          <w:sz w:val="28"/>
        </w:rPr>
        <w:t>ы и дома</w:t>
      </w:r>
      <w:r w:rsidR="00387C58" w:rsidRPr="009F01E6">
        <w:rPr>
          <w:rFonts w:ascii="Times New Roman" w:hAnsi="Times New Roman"/>
          <w:sz w:val="28"/>
        </w:rPr>
        <w:t xml:space="preserve"> культуры, дом</w:t>
      </w:r>
      <w:r w:rsidR="00727894" w:rsidRPr="009F01E6">
        <w:rPr>
          <w:rFonts w:ascii="Times New Roman" w:hAnsi="Times New Roman"/>
          <w:sz w:val="28"/>
        </w:rPr>
        <w:t>а</w:t>
      </w:r>
      <w:r w:rsidR="00387C58" w:rsidRPr="009F01E6">
        <w:rPr>
          <w:rFonts w:ascii="Times New Roman" w:hAnsi="Times New Roman"/>
          <w:sz w:val="28"/>
        </w:rPr>
        <w:t xml:space="preserve"> народного творчества</w:t>
      </w:r>
      <w:r w:rsidR="000802AA" w:rsidRPr="009F01E6">
        <w:rPr>
          <w:rFonts w:ascii="Times New Roman" w:hAnsi="Times New Roman"/>
          <w:sz w:val="28"/>
        </w:rPr>
        <w:t>)</w:t>
      </w:r>
      <w:r w:rsidR="00727894" w:rsidRPr="009F01E6">
        <w:rPr>
          <w:rFonts w:ascii="Times New Roman" w:hAnsi="Times New Roman"/>
          <w:sz w:val="28"/>
        </w:rPr>
        <w:t>;</w:t>
      </w:r>
    </w:p>
    <w:p w:rsidR="0047014C" w:rsidRPr="009F01E6" w:rsidRDefault="0047014C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>библиотеки</w:t>
      </w:r>
      <w:r w:rsidR="00387C58" w:rsidRPr="009F01E6">
        <w:rPr>
          <w:rFonts w:ascii="Times New Roman" w:hAnsi="Times New Roman"/>
          <w:sz w:val="28"/>
        </w:rPr>
        <w:t xml:space="preserve">, </w:t>
      </w:r>
      <w:r w:rsidR="009A63D6" w:rsidRPr="009F01E6">
        <w:rPr>
          <w:rFonts w:ascii="Times New Roman" w:hAnsi="Times New Roman"/>
          <w:sz w:val="28"/>
        </w:rPr>
        <w:t>архивы</w:t>
      </w:r>
      <w:r w:rsidR="00387C58" w:rsidRPr="009F01E6">
        <w:rPr>
          <w:rFonts w:ascii="Times New Roman" w:hAnsi="Times New Roman"/>
          <w:sz w:val="28"/>
        </w:rPr>
        <w:t xml:space="preserve"> и музеи</w:t>
      </w:r>
      <w:r w:rsidRPr="009F01E6">
        <w:rPr>
          <w:rFonts w:ascii="Times New Roman" w:hAnsi="Times New Roman"/>
          <w:sz w:val="28"/>
        </w:rPr>
        <w:t>;</w:t>
      </w:r>
    </w:p>
    <w:p w:rsidR="0083370A" w:rsidRPr="009F01E6" w:rsidRDefault="0083370A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lastRenderedPageBreak/>
        <w:t xml:space="preserve">ботанические сады, зоопарки, государственные природные заповедники </w:t>
      </w:r>
      <w:r w:rsidR="00F860AF">
        <w:rPr>
          <w:rFonts w:ascii="Times New Roman" w:hAnsi="Times New Roman"/>
          <w:sz w:val="28"/>
        </w:rPr>
        <w:br/>
      </w:r>
      <w:r w:rsidRPr="009F01E6">
        <w:rPr>
          <w:rFonts w:ascii="Times New Roman" w:hAnsi="Times New Roman"/>
          <w:sz w:val="28"/>
        </w:rPr>
        <w:t>и национальные парки</w:t>
      </w:r>
      <w:r w:rsidR="00727894" w:rsidRPr="009F01E6">
        <w:rPr>
          <w:rFonts w:ascii="Times New Roman" w:hAnsi="Times New Roman"/>
          <w:sz w:val="28"/>
        </w:rPr>
        <w:t xml:space="preserve">, </w:t>
      </w:r>
      <w:r w:rsidRPr="009F01E6">
        <w:rPr>
          <w:rFonts w:ascii="Times New Roman" w:hAnsi="Times New Roman"/>
          <w:sz w:val="28"/>
        </w:rPr>
        <w:t xml:space="preserve">парки культуры и отдыха, тематические </w:t>
      </w:r>
      <w:r w:rsidR="00F860AF">
        <w:rPr>
          <w:rFonts w:ascii="Times New Roman" w:hAnsi="Times New Roman"/>
          <w:sz w:val="28"/>
        </w:rPr>
        <w:br/>
      </w:r>
      <w:r w:rsidRPr="009F01E6">
        <w:rPr>
          <w:rFonts w:ascii="Times New Roman" w:hAnsi="Times New Roman"/>
          <w:sz w:val="28"/>
        </w:rPr>
        <w:t>и развлекательные парки</w:t>
      </w:r>
      <w:r w:rsidR="00387C58" w:rsidRPr="009F01E6">
        <w:rPr>
          <w:rFonts w:ascii="Times New Roman" w:hAnsi="Times New Roman"/>
          <w:sz w:val="28"/>
        </w:rPr>
        <w:t>, пляжи</w:t>
      </w:r>
      <w:r w:rsidRPr="009F01E6">
        <w:rPr>
          <w:rFonts w:ascii="Times New Roman" w:hAnsi="Times New Roman"/>
          <w:sz w:val="28"/>
        </w:rPr>
        <w:t>;</w:t>
      </w:r>
    </w:p>
    <w:p w:rsidR="00C73F83" w:rsidRPr="009F01E6" w:rsidRDefault="00C73F83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</w:rPr>
        <w:t>учреждения, не относящиеся к учреждениям культуры, которые предоставляют населению (постоянно или эпизодически) услуги в области культуры.</w:t>
      </w:r>
    </w:p>
    <w:p w:rsidR="00270E34" w:rsidRPr="009F01E6" w:rsidRDefault="003A06E1" w:rsidP="00D04A07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E4427">
        <w:rPr>
          <w:rFonts w:ascii="Times New Roman" w:hAnsi="Times New Roman"/>
          <w:sz w:val="28"/>
        </w:rPr>
        <w:t>7</w:t>
      </w:r>
      <w:r w:rsidR="00727894" w:rsidRPr="009F01E6">
        <w:rPr>
          <w:rFonts w:ascii="Times New Roman" w:hAnsi="Times New Roman"/>
          <w:sz w:val="28"/>
        </w:rPr>
        <w:t xml:space="preserve">. </w:t>
      </w:r>
      <w:r w:rsidR="00270E34" w:rsidRPr="009F01E6">
        <w:rPr>
          <w:rFonts w:ascii="Times New Roman" w:hAnsi="Times New Roman"/>
          <w:sz w:val="28"/>
        </w:rPr>
        <w:t>В услуги</w:t>
      </w:r>
      <w:r w:rsidR="00D57DB2" w:rsidRPr="009F01E6">
        <w:rPr>
          <w:rFonts w:ascii="Times New Roman" w:hAnsi="Times New Roman"/>
          <w:sz w:val="28"/>
        </w:rPr>
        <w:t xml:space="preserve"> учреждений</w:t>
      </w:r>
      <w:r w:rsidR="00270E34" w:rsidRPr="009F01E6">
        <w:rPr>
          <w:rFonts w:ascii="Times New Roman" w:hAnsi="Times New Roman"/>
          <w:sz w:val="28"/>
        </w:rPr>
        <w:t xml:space="preserve"> культуры </w:t>
      </w:r>
      <w:r w:rsidR="00270E34" w:rsidRPr="003A2A34">
        <w:rPr>
          <w:rFonts w:ascii="Times New Roman" w:hAnsi="Times New Roman"/>
          <w:bCs/>
          <w:sz w:val="28"/>
        </w:rPr>
        <w:t>включа</w:t>
      </w:r>
      <w:r w:rsidR="000802AA" w:rsidRPr="003A2A34">
        <w:rPr>
          <w:rFonts w:ascii="Times New Roman" w:hAnsi="Times New Roman"/>
          <w:bCs/>
          <w:sz w:val="28"/>
        </w:rPr>
        <w:t>е</w:t>
      </w:r>
      <w:r w:rsidR="00270E34" w:rsidRPr="003A2A34">
        <w:rPr>
          <w:rFonts w:ascii="Times New Roman" w:hAnsi="Times New Roman"/>
          <w:bCs/>
          <w:sz w:val="28"/>
        </w:rPr>
        <w:t>тся</w:t>
      </w:r>
      <w:r w:rsidR="00270E34" w:rsidRPr="003A2A34">
        <w:rPr>
          <w:rFonts w:ascii="Times New Roman" w:hAnsi="Times New Roman"/>
          <w:sz w:val="28"/>
        </w:rPr>
        <w:t xml:space="preserve"> о</w:t>
      </w:r>
      <w:r w:rsidR="00270E34" w:rsidRPr="009F01E6">
        <w:rPr>
          <w:rFonts w:ascii="Times New Roman" w:hAnsi="Times New Roman"/>
          <w:sz w:val="28"/>
        </w:rPr>
        <w:t>плата населением:</w:t>
      </w:r>
    </w:p>
    <w:p w:rsidR="00270E34" w:rsidRPr="009F01E6" w:rsidRDefault="00270E34" w:rsidP="00FC3CCB">
      <w:pPr>
        <w:pStyle w:val="11"/>
        <w:rPr>
          <w:rFonts w:ascii="Times New Roman" w:hAnsi="Times New Roman"/>
          <w:sz w:val="28"/>
          <w:szCs w:val="28"/>
        </w:rPr>
      </w:pPr>
      <w:proofErr w:type="gramStart"/>
      <w:r w:rsidRPr="009F01E6">
        <w:rPr>
          <w:rFonts w:ascii="Times New Roman" w:hAnsi="Times New Roman"/>
          <w:sz w:val="28"/>
          <w:szCs w:val="28"/>
        </w:rPr>
        <w:t>входных билетов (абонементов) на демонстрацию кинофильмов, видеопрограмм, спектаклей, концертов, цирковых представлений, творческих вечеров;</w:t>
      </w:r>
      <w:proofErr w:type="gramEnd"/>
    </w:p>
    <w:p w:rsidR="00270E34" w:rsidRPr="009F01E6" w:rsidRDefault="00270E34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  <w:szCs w:val="28"/>
        </w:rPr>
        <w:t xml:space="preserve">входных билетов на </w:t>
      </w:r>
      <w:r w:rsidRPr="009F01E6">
        <w:rPr>
          <w:rFonts w:ascii="Times New Roman" w:hAnsi="Times New Roman"/>
          <w:sz w:val="28"/>
        </w:rPr>
        <w:t>посещение музеев, выставок;</w:t>
      </w:r>
    </w:p>
    <w:p w:rsidR="00270E34" w:rsidRDefault="00270E34" w:rsidP="00FC3CCB">
      <w:pPr>
        <w:pStyle w:val="11"/>
        <w:rPr>
          <w:rFonts w:ascii="Times New Roman" w:hAnsi="Times New Roman"/>
          <w:sz w:val="28"/>
          <w:szCs w:val="28"/>
        </w:rPr>
      </w:pPr>
      <w:r w:rsidRPr="009F01E6">
        <w:rPr>
          <w:rFonts w:ascii="Times New Roman" w:hAnsi="Times New Roman"/>
          <w:sz w:val="28"/>
          <w:szCs w:val="28"/>
        </w:rPr>
        <w:t>входных билетов в парки культуры и отдыха (городские сады),</w:t>
      </w:r>
      <w:r w:rsidR="0083370A" w:rsidRPr="009F01E6">
        <w:rPr>
          <w:rFonts w:ascii="Times New Roman" w:hAnsi="Times New Roman"/>
          <w:sz w:val="28"/>
          <w:szCs w:val="28"/>
        </w:rPr>
        <w:t xml:space="preserve"> тематические </w:t>
      </w:r>
      <w:r w:rsidR="00727894" w:rsidRPr="009F01E6">
        <w:rPr>
          <w:rFonts w:ascii="Times New Roman" w:hAnsi="Times New Roman"/>
          <w:sz w:val="28"/>
          <w:szCs w:val="28"/>
        </w:rPr>
        <w:t xml:space="preserve">и развлекательные </w:t>
      </w:r>
      <w:r w:rsidR="0083370A" w:rsidRPr="009F01E6">
        <w:rPr>
          <w:rFonts w:ascii="Times New Roman" w:hAnsi="Times New Roman"/>
          <w:sz w:val="28"/>
          <w:szCs w:val="28"/>
        </w:rPr>
        <w:t>парки,</w:t>
      </w:r>
      <w:r w:rsidRPr="009F01E6">
        <w:rPr>
          <w:rFonts w:ascii="Times New Roman" w:hAnsi="Times New Roman"/>
          <w:sz w:val="28"/>
          <w:szCs w:val="28"/>
        </w:rPr>
        <w:t xml:space="preserve"> театрализованные праздники,</w:t>
      </w:r>
      <w:r>
        <w:rPr>
          <w:rFonts w:ascii="Times New Roman" w:hAnsi="Times New Roman"/>
          <w:sz w:val="28"/>
          <w:szCs w:val="28"/>
        </w:rPr>
        <w:t xml:space="preserve"> карнавалы; на вечера, концерты, </w:t>
      </w:r>
      <w:r w:rsidRPr="00727894">
        <w:rPr>
          <w:rFonts w:ascii="Times New Roman" w:hAnsi="Times New Roman"/>
          <w:sz w:val="28"/>
          <w:szCs w:val="28"/>
        </w:rPr>
        <w:t>дискотеки</w:t>
      </w:r>
      <w:r>
        <w:rPr>
          <w:rFonts w:ascii="Times New Roman" w:hAnsi="Times New Roman"/>
          <w:sz w:val="28"/>
          <w:szCs w:val="28"/>
        </w:rPr>
        <w:t xml:space="preserve"> и другие культурно-массовые мероприятия, проводимые силами парков культуры и отдыха (городских садов), без стоимости программ, показанных привлеченными концертными организациями, театральными коллективами, цирковыми группами;</w:t>
      </w:r>
    </w:p>
    <w:p w:rsidR="00270E34" w:rsidRDefault="00270E34" w:rsidP="00FC3CC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входных билетов в зоопарки, планетарии;</w:t>
      </w:r>
    </w:p>
    <w:p w:rsidR="0083370A" w:rsidRDefault="0083370A" w:rsidP="00FC3CC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аттракционами</w:t>
      </w:r>
      <w:r w:rsidR="00BA717C">
        <w:rPr>
          <w:rFonts w:ascii="Times New Roman" w:hAnsi="Times New Roman"/>
          <w:sz w:val="28"/>
          <w:szCs w:val="28"/>
        </w:rPr>
        <w:t>, аквапарком</w:t>
      </w:r>
      <w:r>
        <w:rPr>
          <w:rFonts w:ascii="Times New Roman" w:hAnsi="Times New Roman"/>
          <w:sz w:val="28"/>
          <w:szCs w:val="28"/>
        </w:rPr>
        <w:t>;</w:t>
      </w:r>
    </w:p>
    <w:p w:rsidR="00B068DA" w:rsidRDefault="0041619B" w:rsidP="00FC3CCB">
      <w:pPr>
        <w:pStyle w:val="11"/>
        <w:rPr>
          <w:rFonts w:ascii="Times New Roman" w:hAnsi="Times New Roman"/>
          <w:sz w:val="28"/>
        </w:rPr>
      </w:pPr>
      <w:r w:rsidRPr="009F01E6">
        <w:rPr>
          <w:rFonts w:ascii="Times New Roman" w:hAnsi="Times New Roman"/>
          <w:sz w:val="28"/>
          <w:szCs w:val="28"/>
        </w:rPr>
        <w:t>э</w:t>
      </w:r>
      <w:r w:rsidR="00F021CA" w:rsidRPr="009F01E6">
        <w:rPr>
          <w:rFonts w:ascii="Times New Roman" w:hAnsi="Times New Roman"/>
          <w:sz w:val="28"/>
          <w:szCs w:val="28"/>
        </w:rPr>
        <w:t>кскурси</w:t>
      </w:r>
      <w:r w:rsidR="004D5A54" w:rsidRPr="009F01E6">
        <w:rPr>
          <w:rFonts w:ascii="Times New Roman" w:hAnsi="Times New Roman"/>
          <w:sz w:val="28"/>
          <w:szCs w:val="28"/>
        </w:rPr>
        <w:t>й</w:t>
      </w:r>
      <w:r w:rsidR="00494F9E" w:rsidRPr="009F01E6">
        <w:rPr>
          <w:rFonts w:ascii="Times New Roman" w:hAnsi="Times New Roman"/>
          <w:sz w:val="28"/>
          <w:szCs w:val="28"/>
        </w:rPr>
        <w:t>, самостоятельно организованных музеем</w:t>
      </w:r>
      <w:r w:rsidR="004D5A54" w:rsidRPr="009F01E6">
        <w:rPr>
          <w:rFonts w:ascii="Times New Roman" w:hAnsi="Times New Roman"/>
          <w:sz w:val="28"/>
          <w:szCs w:val="28"/>
        </w:rPr>
        <w:t xml:space="preserve"> </w:t>
      </w:r>
      <w:r w:rsidRPr="009F01E6">
        <w:rPr>
          <w:rFonts w:ascii="Times New Roman" w:hAnsi="Times New Roman"/>
          <w:sz w:val="28"/>
          <w:szCs w:val="28"/>
        </w:rPr>
        <w:t>для индивидуальных</w:t>
      </w:r>
      <w:r w:rsidR="00494F9E" w:rsidRPr="009F01E6">
        <w:rPr>
          <w:rFonts w:ascii="Times New Roman" w:hAnsi="Times New Roman"/>
          <w:sz w:val="28"/>
          <w:szCs w:val="28"/>
        </w:rPr>
        <w:t xml:space="preserve"> </w:t>
      </w:r>
      <w:r w:rsidR="00F860AF">
        <w:rPr>
          <w:rFonts w:ascii="Times New Roman" w:hAnsi="Times New Roman"/>
          <w:sz w:val="28"/>
          <w:szCs w:val="28"/>
        </w:rPr>
        <w:br/>
      </w:r>
      <w:r w:rsidR="00494F9E" w:rsidRPr="009F01E6">
        <w:rPr>
          <w:rFonts w:ascii="Times New Roman" w:hAnsi="Times New Roman"/>
          <w:sz w:val="28"/>
          <w:szCs w:val="28"/>
        </w:rPr>
        <w:t>и групповых посетителей</w:t>
      </w:r>
      <w:r w:rsidR="00BB4FAA" w:rsidRPr="009F01E6">
        <w:rPr>
          <w:rFonts w:ascii="Times New Roman" w:hAnsi="Times New Roman"/>
          <w:sz w:val="28"/>
          <w:szCs w:val="28"/>
        </w:rPr>
        <w:t xml:space="preserve"> </w:t>
      </w:r>
      <w:r w:rsidR="00BB4FAA" w:rsidRPr="009F01E6">
        <w:rPr>
          <w:rFonts w:ascii="Times New Roman" w:hAnsi="Times New Roman"/>
          <w:sz w:val="28"/>
        </w:rPr>
        <w:t>без участия экскурсионных бюро, турфирм</w:t>
      </w:r>
      <w:r w:rsidR="00B068DA">
        <w:rPr>
          <w:rFonts w:ascii="Times New Roman" w:hAnsi="Times New Roman"/>
          <w:sz w:val="28"/>
        </w:rPr>
        <w:t>;</w:t>
      </w:r>
    </w:p>
    <w:p w:rsidR="0067341A" w:rsidRPr="00634FB3" w:rsidRDefault="00634FB3" w:rsidP="00FC3CCB">
      <w:pPr>
        <w:pStyle w:val="11"/>
        <w:rPr>
          <w:rFonts w:ascii="Times New Roman" w:hAnsi="Times New Roman"/>
          <w:sz w:val="28"/>
        </w:rPr>
      </w:pPr>
      <w:r w:rsidRPr="00634FB3">
        <w:rPr>
          <w:rFonts w:ascii="Times New Roman" w:hAnsi="Times New Roman"/>
          <w:sz w:val="28"/>
        </w:rPr>
        <w:t>2</w:t>
      </w:r>
      <w:r w:rsidR="00BE4427">
        <w:rPr>
          <w:rFonts w:ascii="Times New Roman" w:hAnsi="Times New Roman"/>
          <w:sz w:val="28"/>
        </w:rPr>
        <w:t>8</w:t>
      </w:r>
      <w:r w:rsidR="0067341A" w:rsidRPr="00634FB3">
        <w:rPr>
          <w:rFonts w:ascii="Times New Roman" w:hAnsi="Times New Roman"/>
          <w:sz w:val="28"/>
        </w:rPr>
        <w:t>. Организации, занимающиеся только реализацией входных билетов (абонементов) в учреждения культуры, показывают суммы комиссионных, агентских и иных вознаграждений.</w:t>
      </w:r>
    </w:p>
    <w:p w:rsidR="00FD7674" w:rsidRPr="003A2A34" w:rsidRDefault="00BE4427" w:rsidP="00D04A0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70E34" w:rsidRPr="009F01E6">
        <w:rPr>
          <w:rFonts w:ascii="Times New Roman" w:hAnsi="Times New Roman"/>
          <w:sz w:val="28"/>
          <w:szCs w:val="28"/>
        </w:rPr>
        <w:t xml:space="preserve">. В услуги </w:t>
      </w:r>
      <w:r w:rsidR="00B44D44" w:rsidRPr="009F01E6">
        <w:rPr>
          <w:rFonts w:ascii="Times New Roman" w:hAnsi="Times New Roman"/>
          <w:sz w:val="28"/>
          <w:szCs w:val="28"/>
        </w:rPr>
        <w:t xml:space="preserve">учреждений </w:t>
      </w:r>
      <w:r w:rsidR="00270E34" w:rsidRPr="009F01E6">
        <w:rPr>
          <w:rFonts w:ascii="Times New Roman" w:hAnsi="Times New Roman"/>
          <w:sz w:val="28"/>
          <w:szCs w:val="28"/>
        </w:rPr>
        <w:t xml:space="preserve">культуры </w:t>
      </w:r>
      <w:r w:rsidR="00270E34" w:rsidRPr="003A2A34">
        <w:rPr>
          <w:rFonts w:ascii="Times New Roman" w:hAnsi="Times New Roman"/>
          <w:bCs/>
          <w:sz w:val="28"/>
          <w:szCs w:val="28"/>
        </w:rPr>
        <w:t>не включа</w:t>
      </w:r>
      <w:r w:rsidR="00FD7674" w:rsidRPr="003A2A34">
        <w:rPr>
          <w:rFonts w:ascii="Times New Roman" w:hAnsi="Times New Roman"/>
          <w:bCs/>
          <w:sz w:val="28"/>
          <w:szCs w:val="28"/>
        </w:rPr>
        <w:t>ю</w:t>
      </w:r>
      <w:r w:rsidR="00270E34" w:rsidRPr="003A2A34">
        <w:rPr>
          <w:rFonts w:ascii="Times New Roman" w:hAnsi="Times New Roman"/>
          <w:bCs/>
          <w:sz w:val="28"/>
          <w:szCs w:val="28"/>
        </w:rPr>
        <w:t>тся</w:t>
      </w:r>
      <w:r w:rsidR="00FD7674" w:rsidRPr="003A2A34">
        <w:rPr>
          <w:rFonts w:ascii="Times New Roman" w:hAnsi="Times New Roman"/>
          <w:bCs/>
          <w:sz w:val="28"/>
          <w:szCs w:val="28"/>
        </w:rPr>
        <w:t>:</w:t>
      </w:r>
    </w:p>
    <w:p w:rsidR="00270E34" w:rsidRPr="009F01E6" w:rsidRDefault="00AE64C0" w:rsidP="00FC3C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E6">
        <w:rPr>
          <w:rFonts w:ascii="Times New Roman" w:hAnsi="Times New Roman"/>
          <w:sz w:val="28"/>
          <w:szCs w:val="28"/>
        </w:rPr>
        <w:t>стоимость экскурсий, организованных турфирмой (экскурсионным</w:t>
      </w:r>
      <w:r w:rsidR="00B81C2D" w:rsidRPr="009F01E6">
        <w:rPr>
          <w:rFonts w:ascii="Times New Roman" w:hAnsi="Times New Roman"/>
          <w:sz w:val="28"/>
          <w:szCs w:val="28"/>
        </w:rPr>
        <w:t xml:space="preserve"> бюро)</w:t>
      </w:r>
      <w:r w:rsidRPr="009F01E6">
        <w:rPr>
          <w:rFonts w:ascii="Times New Roman" w:hAnsi="Times New Roman"/>
          <w:sz w:val="28"/>
          <w:szCs w:val="28"/>
        </w:rPr>
        <w:t>, включенных в стоимость пакетного тура (</w:t>
      </w:r>
      <w:r w:rsidR="00B44D44" w:rsidRPr="009F01E6">
        <w:rPr>
          <w:rFonts w:ascii="Times New Roman" w:hAnsi="Times New Roman"/>
          <w:sz w:val="28"/>
          <w:szCs w:val="28"/>
        </w:rPr>
        <w:t>показывается в</w:t>
      </w:r>
      <w:r w:rsidR="00270E34" w:rsidRPr="009F01E6">
        <w:rPr>
          <w:rFonts w:ascii="Times New Roman" w:hAnsi="Times New Roman"/>
          <w:sz w:val="28"/>
          <w:szCs w:val="28"/>
        </w:rPr>
        <w:t xml:space="preserve"> отчете турфирм</w:t>
      </w:r>
      <w:r w:rsidR="00B44D44" w:rsidRPr="009F01E6">
        <w:rPr>
          <w:rFonts w:ascii="Times New Roman" w:hAnsi="Times New Roman"/>
          <w:sz w:val="28"/>
          <w:szCs w:val="28"/>
        </w:rPr>
        <w:t>ы</w:t>
      </w:r>
      <w:r w:rsidR="00270E34" w:rsidRPr="009F01E6">
        <w:rPr>
          <w:rFonts w:ascii="Times New Roman" w:hAnsi="Times New Roman"/>
          <w:sz w:val="28"/>
          <w:szCs w:val="28"/>
        </w:rPr>
        <w:t xml:space="preserve"> </w:t>
      </w:r>
      <w:r w:rsidR="00F860AF">
        <w:rPr>
          <w:rFonts w:ascii="Times New Roman" w:hAnsi="Times New Roman"/>
          <w:sz w:val="28"/>
          <w:szCs w:val="28"/>
        </w:rPr>
        <w:br/>
      </w:r>
      <w:r w:rsidR="00270E34" w:rsidRPr="009F01E6">
        <w:rPr>
          <w:rFonts w:ascii="Times New Roman" w:hAnsi="Times New Roman"/>
          <w:sz w:val="28"/>
          <w:szCs w:val="28"/>
        </w:rPr>
        <w:t>по строке «услуги</w:t>
      </w:r>
      <w:r w:rsidR="004920AD" w:rsidRPr="009F01E6">
        <w:rPr>
          <w:rFonts w:ascii="Times New Roman" w:hAnsi="Times New Roman"/>
          <w:sz w:val="28"/>
          <w:szCs w:val="28"/>
        </w:rPr>
        <w:t xml:space="preserve"> туристических агентств, туроператоров и прочие услуги </w:t>
      </w:r>
      <w:r w:rsidR="00F860AF">
        <w:rPr>
          <w:rFonts w:ascii="Times New Roman" w:hAnsi="Times New Roman"/>
          <w:sz w:val="28"/>
          <w:szCs w:val="28"/>
        </w:rPr>
        <w:br/>
      </w:r>
      <w:r w:rsidR="004920AD" w:rsidRPr="009F01E6">
        <w:rPr>
          <w:rFonts w:ascii="Times New Roman" w:hAnsi="Times New Roman"/>
          <w:sz w:val="28"/>
          <w:szCs w:val="28"/>
        </w:rPr>
        <w:t>по бронированию и сопутствующие им услуги</w:t>
      </w:r>
      <w:r w:rsidR="00FD7674" w:rsidRPr="009F01E6">
        <w:rPr>
          <w:rFonts w:ascii="Times New Roman" w:hAnsi="Times New Roman"/>
          <w:sz w:val="28"/>
          <w:szCs w:val="28"/>
        </w:rPr>
        <w:t>»);</w:t>
      </w:r>
    </w:p>
    <w:p w:rsidR="00AD27AB" w:rsidRDefault="00AD27AB" w:rsidP="00FC3C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1E6">
        <w:rPr>
          <w:rFonts w:ascii="Times New Roman" w:hAnsi="Times New Roman"/>
          <w:sz w:val="28"/>
          <w:szCs w:val="28"/>
        </w:rPr>
        <w:lastRenderedPageBreak/>
        <w:t xml:space="preserve">стоимость услуг, предоставляемых музыкальными, художественными </w:t>
      </w:r>
      <w:r w:rsidR="00F860AF">
        <w:rPr>
          <w:rFonts w:ascii="Times New Roman" w:hAnsi="Times New Roman"/>
          <w:sz w:val="28"/>
          <w:szCs w:val="28"/>
        </w:rPr>
        <w:br/>
      </w:r>
      <w:r w:rsidRPr="009F01E6">
        <w:rPr>
          <w:rFonts w:ascii="Times New Roman" w:hAnsi="Times New Roman"/>
          <w:sz w:val="28"/>
          <w:szCs w:val="28"/>
        </w:rPr>
        <w:t>и хореографическими школами, школами танцев (учитываются по строке «услуги системы образования»).</w:t>
      </w:r>
    </w:p>
    <w:p w:rsidR="00B0606D" w:rsidRDefault="00C6375F" w:rsidP="00B0606D">
      <w:pPr>
        <w:pStyle w:val="23"/>
        <w:spacing w:before="120" w:after="120"/>
        <w:outlineLvl w:val="1"/>
      </w:pPr>
      <w:r w:rsidRPr="00F61690">
        <w:t xml:space="preserve">Услуги туристических агентств, туроператоров и прочие услуги </w:t>
      </w:r>
      <w:r w:rsidRPr="00F61690">
        <w:br/>
        <w:t>по бронированию и сопутствующие им услуги</w:t>
      </w:r>
    </w:p>
    <w:p w:rsidR="00634FB3" w:rsidRPr="00131664" w:rsidRDefault="00436C70" w:rsidP="00131664">
      <w:pPr>
        <w:pStyle w:val="21"/>
        <w:spacing w:before="120" w:line="360" w:lineRule="auto"/>
        <w:rPr>
          <w:bCs w:val="0"/>
        </w:rPr>
      </w:pPr>
      <w:r w:rsidRPr="00131664">
        <w:rPr>
          <w:bCs w:val="0"/>
        </w:rPr>
        <w:t>3</w:t>
      </w:r>
      <w:r w:rsidR="00BE4427" w:rsidRPr="00131664">
        <w:rPr>
          <w:bCs w:val="0"/>
        </w:rPr>
        <w:t>0</w:t>
      </w:r>
      <w:r w:rsidR="00B0606D" w:rsidRPr="00131664">
        <w:rPr>
          <w:bCs w:val="0"/>
        </w:rPr>
        <w:t>.</w:t>
      </w:r>
      <w:r w:rsidR="00270E34" w:rsidRPr="00131664">
        <w:rPr>
          <w:bCs w:val="0"/>
        </w:rPr>
        <w:t xml:space="preserve"> </w:t>
      </w:r>
      <w:r w:rsidR="00FC0E50" w:rsidRPr="00131664">
        <w:rPr>
          <w:bCs w:val="0"/>
        </w:rPr>
        <w:t xml:space="preserve">Услуги туристических агентств, туроператоров и прочие услуги </w:t>
      </w:r>
      <w:r w:rsidR="00FC0E50" w:rsidRPr="00131664">
        <w:rPr>
          <w:bCs w:val="0"/>
        </w:rPr>
        <w:br/>
        <w:t>по бронированию и сопутствующие им услуги</w:t>
      </w:r>
      <w:r w:rsidR="007644B0" w:rsidRPr="00131664">
        <w:rPr>
          <w:bCs w:val="0"/>
        </w:rPr>
        <w:t xml:space="preserve"> </w:t>
      </w:r>
      <w:r w:rsidR="00743723" w:rsidRPr="00131664">
        <w:rPr>
          <w:bCs w:val="0"/>
        </w:rPr>
        <w:t xml:space="preserve">(далее – туристские услуги) </w:t>
      </w:r>
      <w:r w:rsidR="00270E34" w:rsidRPr="00131664">
        <w:rPr>
          <w:bCs w:val="0"/>
        </w:rPr>
        <w:t>охватывают услуги</w:t>
      </w:r>
      <w:r w:rsidR="00634FB3" w:rsidRPr="00131664">
        <w:rPr>
          <w:bCs w:val="0"/>
        </w:rPr>
        <w:t xml:space="preserve"> </w:t>
      </w:r>
      <w:r w:rsidR="00634FB3" w:rsidRPr="00131664">
        <w:t>объектов туриндустрии по обслуживанию туристов, оплаченные в составе пакетного тура:</w:t>
      </w:r>
    </w:p>
    <w:p w:rsidR="00270E34" w:rsidRPr="00131664" w:rsidRDefault="00270E34" w:rsidP="00131664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>туроператоров по формированию</w:t>
      </w:r>
      <w:r w:rsidR="001F41E5" w:rsidRPr="00131664">
        <w:rPr>
          <w:bCs w:val="0"/>
        </w:rPr>
        <w:t xml:space="preserve">, продвижению </w:t>
      </w:r>
      <w:r w:rsidRPr="00131664">
        <w:rPr>
          <w:bCs w:val="0"/>
        </w:rPr>
        <w:t xml:space="preserve">и реализации </w:t>
      </w:r>
      <w:r w:rsidR="001F41E5" w:rsidRPr="00131664">
        <w:rPr>
          <w:bCs w:val="0"/>
        </w:rPr>
        <w:t>туристского продукта</w:t>
      </w:r>
      <w:r w:rsidRPr="00131664">
        <w:rPr>
          <w:bCs w:val="0"/>
        </w:rPr>
        <w:t xml:space="preserve"> (комплекса услуг по перевозке, размещению, питанию туристов, экскурсионные услуги, услуги гидов-переводчиков и другие услуги, предоставляемые в зависимости от целей путешествия);</w:t>
      </w:r>
    </w:p>
    <w:p w:rsidR="00270E34" w:rsidRPr="00131664" w:rsidRDefault="00270E34" w:rsidP="00131664">
      <w:pPr>
        <w:pStyle w:val="21"/>
        <w:spacing w:line="360" w:lineRule="auto"/>
        <w:rPr>
          <w:bCs w:val="0"/>
        </w:rPr>
      </w:pPr>
      <w:proofErr w:type="spellStart"/>
      <w:r w:rsidRPr="00131664">
        <w:rPr>
          <w:bCs w:val="0"/>
        </w:rPr>
        <w:t>турагентов</w:t>
      </w:r>
      <w:proofErr w:type="spellEnd"/>
      <w:r w:rsidRPr="00131664">
        <w:rPr>
          <w:bCs w:val="0"/>
        </w:rPr>
        <w:t xml:space="preserve"> по </w:t>
      </w:r>
      <w:r w:rsidR="001F41E5" w:rsidRPr="00131664">
        <w:rPr>
          <w:bCs w:val="0"/>
        </w:rPr>
        <w:t xml:space="preserve">продвижению и </w:t>
      </w:r>
      <w:r w:rsidRPr="00131664">
        <w:rPr>
          <w:bCs w:val="0"/>
        </w:rPr>
        <w:t xml:space="preserve">реализации </w:t>
      </w:r>
      <w:r w:rsidR="001F41E5" w:rsidRPr="00131664">
        <w:rPr>
          <w:bCs w:val="0"/>
        </w:rPr>
        <w:t>туристского продукта</w:t>
      </w:r>
      <w:r w:rsidRPr="00131664">
        <w:rPr>
          <w:bCs w:val="0"/>
        </w:rPr>
        <w:t xml:space="preserve"> </w:t>
      </w:r>
      <w:r w:rsidR="001F41E5" w:rsidRPr="00131664">
        <w:rPr>
          <w:bCs w:val="0"/>
        </w:rPr>
        <w:t>населению</w:t>
      </w:r>
      <w:r w:rsidR="004E0A32" w:rsidRPr="00131664">
        <w:rPr>
          <w:bCs w:val="0"/>
        </w:rPr>
        <w:t>;</w:t>
      </w:r>
    </w:p>
    <w:p w:rsidR="00270E34" w:rsidRPr="00131664" w:rsidRDefault="0069339A" w:rsidP="00131664">
      <w:pPr>
        <w:pStyle w:val="21"/>
        <w:spacing w:line="360" w:lineRule="auto"/>
      </w:pPr>
      <w:r w:rsidRPr="00131664">
        <w:t>экскурсионных агентств</w:t>
      </w:r>
      <w:r w:rsidR="00973322" w:rsidRPr="00131664">
        <w:t>,</w:t>
      </w:r>
      <w:r w:rsidRPr="00131664">
        <w:t xml:space="preserve"> самостоятельных экскурсоводов и гидов </w:t>
      </w:r>
      <w:r w:rsidR="00F860AF" w:rsidRPr="00131664">
        <w:br/>
      </w:r>
      <w:r w:rsidR="00270E34" w:rsidRPr="00131664">
        <w:t>по организации поездок граждан с познавательными целями без осуществления ночевки в коллективном средстве размещения</w:t>
      </w:r>
      <w:r w:rsidR="00887DBA" w:rsidRPr="00131664">
        <w:t>.</w:t>
      </w:r>
    </w:p>
    <w:p w:rsidR="0069339A" w:rsidRPr="00131664" w:rsidRDefault="00110A54" w:rsidP="00D04A07">
      <w:pPr>
        <w:pStyle w:val="11"/>
        <w:tabs>
          <w:tab w:val="left" w:pos="1092"/>
        </w:tabs>
        <w:rPr>
          <w:rFonts w:ascii="Times New Roman" w:hAnsi="Times New Roman"/>
          <w:b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1</w:t>
      </w:r>
      <w:r w:rsidR="00270E34" w:rsidRPr="00131664">
        <w:rPr>
          <w:rFonts w:ascii="Times New Roman" w:hAnsi="Times New Roman"/>
          <w:sz w:val="28"/>
        </w:rPr>
        <w:t xml:space="preserve">. В объем платных </w:t>
      </w:r>
      <w:r w:rsidR="00743723" w:rsidRPr="00131664">
        <w:rPr>
          <w:rFonts w:ascii="Times New Roman" w:hAnsi="Times New Roman"/>
          <w:sz w:val="28"/>
        </w:rPr>
        <w:t xml:space="preserve">туристских </w:t>
      </w:r>
      <w:r w:rsidR="00270E34" w:rsidRPr="00131664">
        <w:rPr>
          <w:rFonts w:ascii="Times New Roman" w:hAnsi="Times New Roman"/>
          <w:sz w:val="28"/>
        </w:rPr>
        <w:t xml:space="preserve">услуг </w:t>
      </w:r>
      <w:r w:rsidR="00270E34" w:rsidRPr="003A2A34">
        <w:rPr>
          <w:rFonts w:ascii="Times New Roman" w:hAnsi="Times New Roman"/>
          <w:sz w:val="28"/>
        </w:rPr>
        <w:t>включаются</w:t>
      </w:r>
      <w:r w:rsidR="0069339A" w:rsidRPr="003A2A34">
        <w:rPr>
          <w:rFonts w:ascii="Times New Roman" w:hAnsi="Times New Roman"/>
          <w:sz w:val="28"/>
        </w:rPr>
        <w:t>:</w:t>
      </w:r>
    </w:p>
    <w:p w:rsidR="00270E34" w:rsidRPr="00131664" w:rsidRDefault="00270E34" w:rsidP="00131664">
      <w:pPr>
        <w:pStyle w:val="11"/>
        <w:tabs>
          <w:tab w:val="left" w:pos="1092"/>
        </w:tabs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услуги, оказанные туристам и однодневным посетителям объектами туриндустрии</w:t>
      </w:r>
      <w:r w:rsidR="001F41E5" w:rsidRPr="00131664">
        <w:rPr>
          <w:rFonts w:ascii="Times New Roman" w:hAnsi="Times New Roman"/>
          <w:sz w:val="28"/>
        </w:rPr>
        <w:t xml:space="preserve"> (в составе пакетного тура)</w:t>
      </w:r>
      <w:r w:rsidRPr="00131664">
        <w:rPr>
          <w:rFonts w:ascii="Times New Roman" w:hAnsi="Times New Roman"/>
          <w:sz w:val="28"/>
        </w:rPr>
        <w:t>, являющимися р</w:t>
      </w:r>
      <w:r w:rsidR="0069339A" w:rsidRPr="00131664">
        <w:rPr>
          <w:rFonts w:ascii="Times New Roman" w:hAnsi="Times New Roman"/>
          <w:sz w:val="28"/>
        </w:rPr>
        <w:t>езидентами российской экономики;</w:t>
      </w:r>
    </w:p>
    <w:p w:rsidR="0069339A" w:rsidRPr="00131664" w:rsidRDefault="0069339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услуги экскурсионного бюро (самостоятельных экскурсоводов и </w:t>
      </w:r>
      <w:r w:rsidR="00E30143" w:rsidRPr="00131664">
        <w:rPr>
          <w:rFonts w:ascii="Times New Roman" w:hAnsi="Times New Roman"/>
          <w:sz w:val="28"/>
        </w:rPr>
        <w:t xml:space="preserve">гидов) </w:t>
      </w:r>
      <w:r w:rsidR="00F860AF" w:rsidRPr="00131664">
        <w:rPr>
          <w:rFonts w:ascii="Times New Roman" w:hAnsi="Times New Roman"/>
          <w:sz w:val="28"/>
        </w:rPr>
        <w:br/>
      </w:r>
      <w:r w:rsidR="00E30143" w:rsidRPr="00131664">
        <w:rPr>
          <w:rFonts w:ascii="Times New Roman" w:hAnsi="Times New Roman"/>
          <w:sz w:val="28"/>
        </w:rPr>
        <w:t>по организации экскурсий;</w:t>
      </w:r>
    </w:p>
    <w:p w:rsidR="0090390B" w:rsidRPr="00131664" w:rsidRDefault="0090390B" w:rsidP="00D04A0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3</w:t>
      </w:r>
      <w:r w:rsidR="00BE4427" w:rsidRPr="00131664">
        <w:rPr>
          <w:rFonts w:ascii="Times New Roman" w:hAnsi="Times New Roman"/>
          <w:sz w:val="28"/>
          <w:szCs w:val="28"/>
        </w:rPr>
        <w:t>2</w:t>
      </w:r>
      <w:r w:rsidRPr="00131664">
        <w:rPr>
          <w:rFonts w:ascii="Times New Roman" w:hAnsi="Times New Roman"/>
          <w:sz w:val="28"/>
          <w:szCs w:val="28"/>
        </w:rPr>
        <w:t>.</w:t>
      </w:r>
      <w:r w:rsidR="004E0A32" w:rsidRPr="00131664">
        <w:rPr>
          <w:rFonts w:ascii="Times New Roman" w:hAnsi="Times New Roman"/>
          <w:sz w:val="28"/>
          <w:szCs w:val="28"/>
        </w:rPr>
        <w:t xml:space="preserve"> </w:t>
      </w:r>
      <w:r w:rsidRPr="00131664">
        <w:rPr>
          <w:rFonts w:ascii="Times New Roman" w:hAnsi="Times New Roman"/>
          <w:sz w:val="28"/>
          <w:szCs w:val="28"/>
        </w:rPr>
        <w:t xml:space="preserve">Туристская фирма (туроператор, </w:t>
      </w:r>
      <w:proofErr w:type="spellStart"/>
      <w:r w:rsidRPr="00131664">
        <w:rPr>
          <w:rFonts w:ascii="Times New Roman" w:hAnsi="Times New Roman"/>
          <w:sz w:val="28"/>
          <w:szCs w:val="28"/>
        </w:rPr>
        <w:t>турагент</w:t>
      </w:r>
      <w:proofErr w:type="spellEnd"/>
      <w:r w:rsidRPr="00131664">
        <w:rPr>
          <w:rFonts w:ascii="Times New Roman" w:hAnsi="Times New Roman"/>
          <w:sz w:val="28"/>
          <w:szCs w:val="28"/>
        </w:rPr>
        <w:t xml:space="preserve">) в туристских услугах отражает полную стоимость реализованного непосредственно населению (туристу) туристского продукта (турпакета), сформированного как резидентом российской экономики (с учетом комиссионных, агентских и иных вознаграждений). </w:t>
      </w:r>
      <w:proofErr w:type="gramStart"/>
      <w:r w:rsidRPr="00131664">
        <w:rPr>
          <w:rFonts w:ascii="Times New Roman" w:hAnsi="Times New Roman"/>
          <w:sz w:val="28"/>
          <w:szCs w:val="28"/>
        </w:rPr>
        <w:t xml:space="preserve">Туристские фирмы не отражают средства, перечисленные поставщикам туристского продукта – нерезидентам российской экономики </w:t>
      </w:r>
      <w:r w:rsidR="004E0A32" w:rsidRPr="00131664">
        <w:rPr>
          <w:rFonts w:ascii="Times New Roman" w:hAnsi="Times New Roman"/>
          <w:sz w:val="28"/>
          <w:szCs w:val="28"/>
        </w:rPr>
        <w:br/>
      </w:r>
      <w:r w:rsidRPr="00131664">
        <w:rPr>
          <w:rFonts w:ascii="Times New Roman" w:hAnsi="Times New Roman"/>
          <w:sz w:val="28"/>
          <w:szCs w:val="28"/>
        </w:rPr>
        <w:lastRenderedPageBreak/>
        <w:t xml:space="preserve">за услуги, оказанные за пределами Российской Федерации, а также стоимость услуг перевозки в составе турпакета, если она выполнена зарубежной транспортной компанией. </w:t>
      </w:r>
      <w:proofErr w:type="gramEnd"/>
    </w:p>
    <w:p w:rsidR="00A72D51" w:rsidRPr="00131664" w:rsidRDefault="00A72D51" w:rsidP="00D04A0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3</w:t>
      </w:r>
      <w:r w:rsidR="00BE4427" w:rsidRPr="00131664">
        <w:rPr>
          <w:rFonts w:ascii="Times New Roman" w:hAnsi="Times New Roman"/>
          <w:sz w:val="28"/>
          <w:szCs w:val="28"/>
        </w:rPr>
        <w:t>3</w:t>
      </w:r>
      <w:r w:rsidRPr="00131664">
        <w:rPr>
          <w:rFonts w:ascii="Times New Roman" w:hAnsi="Times New Roman"/>
          <w:sz w:val="28"/>
          <w:szCs w:val="28"/>
        </w:rPr>
        <w:t xml:space="preserve">. Если туроператор заключил договор на реализацию своего турпродукта с </w:t>
      </w:r>
      <w:proofErr w:type="spellStart"/>
      <w:r w:rsidRPr="00131664">
        <w:rPr>
          <w:rFonts w:ascii="Times New Roman" w:hAnsi="Times New Roman"/>
          <w:sz w:val="28"/>
          <w:szCs w:val="28"/>
        </w:rPr>
        <w:t>турагентом</w:t>
      </w:r>
      <w:proofErr w:type="spellEnd"/>
      <w:r w:rsidRPr="00131664">
        <w:rPr>
          <w:rFonts w:ascii="Times New Roman" w:hAnsi="Times New Roman"/>
          <w:sz w:val="28"/>
          <w:szCs w:val="28"/>
        </w:rPr>
        <w:t xml:space="preserve"> или другим туроператором-резидентом российской экономики, то объем туристских услуг он не показывает.</w:t>
      </w:r>
    </w:p>
    <w:p w:rsidR="00270E34" w:rsidRPr="00131664" w:rsidRDefault="00312272" w:rsidP="00D04A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4</w:t>
      </w:r>
      <w:r w:rsidR="00270E34" w:rsidRPr="00131664">
        <w:rPr>
          <w:rFonts w:ascii="Times New Roman" w:hAnsi="Times New Roman"/>
          <w:sz w:val="28"/>
        </w:rPr>
        <w:t xml:space="preserve">. В </w:t>
      </w:r>
      <w:r w:rsidR="00C25531" w:rsidRPr="00131664">
        <w:rPr>
          <w:rFonts w:ascii="Times New Roman" w:hAnsi="Times New Roman"/>
          <w:sz w:val="28"/>
        </w:rPr>
        <w:t xml:space="preserve">туристские </w:t>
      </w:r>
      <w:r w:rsidR="00270E34" w:rsidRPr="00131664">
        <w:rPr>
          <w:rFonts w:ascii="Times New Roman" w:hAnsi="Times New Roman"/>
          <w:sz w:val="28"/>
        </w:rPr>
        <w:t xml:space="preserve">услуги </w:t>
      </w:r>
      <w:r w:rsidR="00437F8A" w:rsidRPr="003A2A34">
        <w:rPr>
          <w:rFonts w:ascii="Times New Roman" w:hAnsi="Times New Roman"/>
          <w:bCs/>
          <w:sz w:val="28"/>
        </w:rPr>
        <w:t>не включаю</w:t>
      </w:r>
      <w:r w:rsidR="00270E34" w:rsidRPr="003A2A34">
        <w:rPr>
          <w:rFonts w:ascii="Times New Roman" w:hAnsi="Times New Roman"/>
          <w:bCs/>
          <w:sz w:val="28"/>
        </w:rPr>
        <w:t>тся:</w:t>
      </w:r>
      <w:r w:rsidR="00270E34" w:rsidRPr="00131664">
        <w:rPr>
          <w:rFonts w:ascii="Times New Roman" w:hAnsi="Times New Roman"/>
          <w:b/>
          <w:bCs/>
          <w:sz w:val="28"/>
        </w:rPr>
        <w:t xml:space="preserve"> </w:t>
      </w:r>
    </w:p>
    <w:p w:rsidR="007C6FE1" w:rsidRPr="00131664" w:rsidRDefault="00A72D51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</w:rPr>
        <w:t>С</w:t>
      </w:r>
      <w:r w:rsidR="00270E34" w:rsidRPr="00131664">
        <w:rPr>
          <w:rFonts w:ascii="Times New Roman" w:hAnsi="Times New Roman"/>
          <w:sz w:val="28"/>
        </w:rPr>
        <w:t>тоимость реализованных турфирмой проездных билетов</w:t>
      </w:r>
      <w:r w:rsidR="00A44380" w:rsidRPr="00131664">
        <w:rPr>
          <w:rFonts w:ascii="Times New Roman" w:hAnsi="Times New Roman"/>
          <w:sz w:val="28"/>
        </w:rPr>
        <w:t xml:space="preserve"> (отдельно </w:t>
      </w:r>
      <w:r w:rsidR="004E0A32" w:rsidRPr="00131664">
        <w:rPr>
          <w:rFonts w:ascii="Times New Roman" w:hAnsi="Times New Roman"/>
          <w:sz w:val="28"/>
        </w:rPr>
        <w:br/>
        <w:t>от турпакетов) (</w:t>
      </w:r>
      <w:r w:rsidR="002520CF">
        <w:rPr>
          <w:rFonts w:ascii="Times New Roman" w:hAnsi="Times New Roman"/>
          <w:sz w:val="28"/>
        </w:rPr>
        <w:t>отражаются</w:t>
      </w:r>
      <w:r w:rsidR="004E0A32" w:rsidRPr="00131664">
        <w:rPr>
          <w:rFonts w:ascii="Times New Roman" w:hAnsi="Times New Roman"/>
          <w:sz w:val="28"/>
        </w:rPr>
        <w:t xml:space="preserve"> в составе услуг </w:t>
      </w:r>
      <w:r w:rsidRPr="00131664">
        <w:rPr>
          <w:rFonts w:ascii="Times New Roman" w:hAnsi="Times New Roman"/>
          <w:sz w:val="28"/>
          <w:szCs w:val="28"/>
        </w:rPr>
        <w:t>«Транспортные услуги»</w:t>
      </w:r>
      <w:r w:rsidR="00A44380" w:rsidRPr="00131664">
        <w:rPr>
          <w:rFonts w:ascii="Times New Roman" w:hAnsi="Times New Roman"/>
          <w:sz w:val="28"/>
        </w:rPr>
        <w:t>);</w:t>
      </w:r>
    </w:p>
    <w:p w:rsidR="007C6FE1" w:rsidRPr="00131664" w:rsidRDefault="00A72D51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</w:t>
      </w:r>
      <w:r w:rsidR="00270E34" w:rsidRPr="00131664">
        <w:rPr>
          <w:rFonts w:ascii="Times New Roman" w:hAnsi="Times New Roman"/>
          <w:sz w:val="28"/>
        </w:rPr>
        <w:t>тоимость реализованных турфирмой путевок в санаторно-</w:t>
      </w:r>
      <w:r w:rsidR="001F41E5" w:rsidRPr="00131664">
        <w:rPr>
          <w:rFonts w:ascii="Times New Roman" w:hAnsi="Times New Roman"/>
          <w:sz w:val="28"/>
        </w:rPr>
        <w:t>курортные организации</w:t>
      </w:r>
      <w:r w:rsidR="00A44380" w:rsidRPr="00131664">
        <w:rPr>
          <w:rFonts w:ascii="Times New Roman" w:hAnsi="Times New Roman"/>
          <w:sz w:val="28"/>
        </w:rPr>
        <w:t xml:space="preserve"> (отдельно от турпакетов) </w:t>
      </w:r>
      <w:r w:rsidR="00A44380" w:rsidRPr="00131664">
        <w:rPr>
          <w:rFonts w:ascii="Times New Roman" w:hAnsi="Times New Roman"/>
          <w:sz w:val="28"/>
          <w:szCs w:val="28"/>
        </w:rPr>
        <w:t>(</w:t>
      </w:r>
      <w:r w:rsidR="002520CF">
        <w:rPr>
          <w:rFonts w:ascii="Times New Roman" w:hAnsi="Times New Roman"/>
          <w:sz w:val="28"/>
        </w:rPr>
        <w:t>отражаются</w:t>
      </w:r>
      <w:r w:rsidR="00A44380" w:rsidRPr="00131664">
        <w:rPr>
          <w:rFonts w:ascii="Times New Roman" w:hAnsi="Times New Roman"/>
          <w:sz w:val="28"/>
          <w:szCs w:val="28"/>
        </w:rPr>
        <w:t xml:space="preserve"> </w:t>
      </w:r>
      <w:r w:rsidR="004E0A32" w:rsidRPr="00131664">
        <w:rPr>
          <w:rFonts w:ascii="Times New Roman" w:hAnsi="Times New Roman"/>
          <w:sz w:val="28"/>
          <w:szCs w:val="28"/>
        </w:rPr>
        <w:t>в составе услуг</w:t>
      </w:r>
      <w:r w:rsidR="00A44380" w:rsidRPr="00131664">
        <w:rPr>
          <w:rFonts w:ascii="Times New Roman" w:hAnsi="Times New Roman"/>
          <w:sz w:val="28"/>
          <w:szCs w:val="28"/>
        </w:rPr>
        <w:t xml:space="preserve"> </w:t>
      </w:r>
      <w:r w:rsidRPr="00131664">
        <w:rPr>
          <w:rFonts w:ascii="Times New Roman" w:hAnsi="Times New Roman"/>
          <w:sz w:val="28"/>
          <w:szCs w:val="28"/>
        </w:rPr>
        <w:t>«Услуги санаторно-курортных организаций»</w:t>
      </w:r>
      <w:r w:rsidR="00A44380" w:rsidRPr="00131664">
        <w:rPr>
          <w:rFonts w:ascii="Times New Roman" w:hAnsi="Times New Roman"/>
          <w:sz w:val="28"/>
          <w:szCs w:val="28"/>
        </w:rPr>
        <w:t>);</w:t>
      </w:r>
    </w:p>
    <w:p w:rsidR="00B71FBB" w:rsidRPr="00131664" w:rsidRDefault="00B71FBB" w:rsidP="0013166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 xml:space="preserve">стоимость реализованных турфирмой номеров для проживания </w:t>
      </w:r>
      <w:r w:rsidR="00BE4427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 xml:space="preserve">в гостиницах </w:t>
      </w:r>
      <w:r w:rsidR="00A72D51" w:rsidRPr="00131664">
        <w:rPr>
          <w:rFonts w:ascii="Times New Roman" w:hAnsi="Times New Roman"/>
          <w:sz w:val="28"/>
        </w:rPr>
        <w:t>(</w:t>
      </w:r>
      <w:r w:rsidR="002520CF">
        <w:rPr>
          <w:rFonts w:ascii="Times New Roman" w:hAnsi="Times New Roman"/>
          <w:sz w:val="28"/>
        </w:rPr>
        <w:t>отражаются</w:t>
      </w:r>
      <w:r w:rsidR="00A72D51" w:rsidRPr="00131664">
        <w:rPr>
          <w:rFonts w:ascii="Times New Roman" w:hAnsi="Times New Roman"/>
          <w:sz w:val="28"/>
        </w:rPr>
        <w:t xml:space="preserve"> </w:t>
      </w:r>
      <w:r w:rsidR="004E0A32" w:rsidRPr="00131664">
        <w:rPr>
          <w:rFonts w:ascii="Times New Roman" w:hAnsi="Times New Roman"/>
          <w:sz w:val="28"/>
        </w:rPr>
        <w:t>в составе услуг</w:t>
      </w:r>
      <w:r w:rsidR="00A72D51" w:rsidRPr="00131664">
        <w:rPr>
          <w:rFonts w:ascii="Times New Roman" w:hAnsi="Times New Roman"/>
          <w:sz w:val="28"/>
        </w:rPr>
        <w:t xml:space="preserve"> </w:t>
      </w:r>
      <w:r w:rsidR="00A72D51" w:rsidRPr="00131664">
        <w:rPr>
          <w:rFonts w:ascii="Times New Roman" w:hAnsi="Times New Roman"/>
          <w:sz w:val="28"/>
          <w:szCs w:val="28"/>
        </w:rPr>
        <w:t>«Услуги гостиниц и аналогичные услуги по предоставлению временного жилья»)</w:t>
      </w:r>
      <w:r w:rsidRPr="00131664">
        <w:rPr>
          <w:rFonts w:ascii="Times New Roman" w:hAnsi="Times New Roman"/>
          <w:sz w:val="28"/>
        </w:rPr>
        <w:t>.</w:t>
      </w:r>
    </w:p>
    <w:p w:rsidR="00C21DFD" w:rsidRPr="00D51FDA" w:rsidRDefault="00C21DFD" w:rsidP="00131664">
      <w:pPr>
        <w:pStyle w:val="23"/>
        <w:spacing w:before="120" w:after="120" w:line="276" w:lineRule="auto"/>
        <w:ind w:left="567"/>
        <w:outlineLvl w:val="1"/>
      </w:pPr>
      <w:bookmarkStart w:id="8" w:name="_Toc348366950"/>
      <w:r w:rsidRPr="00D51FDA">
        <w:t>У</w:t>
      </w:r>
      <w:r w:rsidR="00771B6E" w:rsidRPr="00D51FDA">
        <w:t>слуги гостиниц и аналогичны</w:t>
      </w:r>
      <w:r w:rsidR="00D31033" w:rsidRPr="00D51FDA">
        <w:t>е услуги по предоставлению</w:t>
      </w:r>
      <w:r w:rsidR="00B0606D" w:rsidRPr="00D51FDA">
        <w:t xml:space="preserve"> </w:t>
      </w:r>
      <w:r w:rsidR="00D31033" w:rsidRPr="00D51FDA">
        <w:t>временного жилья</w:t>
      </w:r>
      <w:bookmarkEnd w:id="8"/>
    </w:p>
    <w:p w:rsidR="0068633E" w:rsidRPr="00131664" w:rsidRDefault="003A06E1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5</w:t>
      </w:r>
      <w:r w:rsidR="00C21DFD" w:rsidRPr="00131664">
        <w:rPr>
          <w:rFonts w:ascii="Times New Roman" w:hAnsi="Times New Roman"/>
          <w:sz w:val="28"/>
        </w:rPr>
        <w:t>. Услуги гостиниц и аналогичны</w:t>
      </w:r>
      <w:r w:rsidR="005E21D1" w:rsidRPr="00131664">
        <w:rPr>
          <w:rFonts w:ascii="Times New Roman" w:hAnsi="Times New Roman"/>
          <w:sz w:val="28"/>
        </w:rPr>
        <w:t>е</w:t>
      </w:r>
      <w:r w:rsidR="00C21DFD" w:rsidRPr="00131664">
        <w:rPr>
          <w:rFonts w:ascii="Times New Roman" w:hAnsi="Times New Roman"/>
          <w:sz w:val="28"/>
        </w:rPr>
        <w:t xml:space="preserve"> </w:t>
      </w:r>
      <w:r w:rsidR="005E21D1" w:rsidRPr="00131664">
        <w:rPr>
          <w:rFonts w:ascii="Times New Roman" w:hAnsi="Times New Roman"/>
          <w:sz w:val="28"/>
        </w:rPr>
        <w:t>услуги по предоставлению временного жилья</w:t>
      </w:r>
      <w:r w:rsidR="00C21DFD" w:rsidRPr="00131664">
        <w:rPr>
          <w:rFonts w:ascii="Times New Roman" w:hAnsi="Times New Roman"/>
          <w:sz w:val="28"/>
        </w:rPr>
        <w:t xml:space="preserve"> </w:t>
      </w:r>
      <w:r w:rsidR="005C711A" w:rsidRPr="00131664">
        <w:rPr>
          <w:rFonts w:ascii="Times New Roman" w:hAnsi="Times New Roman"/>
          <w:sz w:val="28"/>
        </w:rPr>
        <w:t>оказывают</w:t>
      </w:r>
      <w:r w:rsidR="0068633E" w:rsidRPr="00131664">
        <w:rPr>
          <w:rFonts w:ascii="Times New Roman" w:hAnsi="Times New Roman"/>
          <w:sz w:val="28"/>
        </w:rPr>
        <w:t>:</w:t>
      </w:r>
    </w:p>
    <w:p w:rsidR="00181AE5" w:rsidRPr="00131664" w:rsidRDefault="00181AE5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г</w:t>
      </w:r>
      <w:r w:rsidR="005E21D1" w:rsidRPr="00131664">
        <w:rPr>
          <w:rFonts w:ascii="Times New Roman" w:hAnsi="Times New Roman"/>
          <w:sz w:val="28"/>
        </w:rPr>
        <w:t>остиниц</w:t>
      </w:r>
      <w:r w:rsidR="005C711A" w:rsidRPr="00131664">
        <w:rPr>
          <w:rFonts w:ascii="Times New Roman" w:hAnsi="Times New Roman"/>
          <w:sz w:val="28"/>
        </w:rPr>
        <w:t>ы</w:t>
      </w:r>
      <w:r w:rsidRPr="00131664">
        <w:rPr>
          <w:rFonts w:ascii="Times New Roman" w:hAnsi="Times New Roman"/>
          <w:sz w:val="28"/>
        </w:rPr>
        <w:t>;</w:t>
      </w:r>
    </w:p>
    <w:p w:rsidR="00181AE5" w:rsidRPr="00131664" w:rsidRDefault="0068633E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отел</w:t>
      </w:r>
      <w:r w:rsidR="005C711A" w:rsidRPr="00131664">
        <w:rPr>
          <w:rFonts w:ascii="Times New Roman" w:hAnsi="Times New Roman"/>
          <w:sz w:val="28"/>
        </w:rPr>
        <w:t>и</w:t>
      </w:r>
      <w:r w:rsidR="00181AE5" w:rsidRPr="00131664">
        <w:rPr>
          <w:rFonts w:ascii="Times New Roman" w:hAnsi="Times New Roman"/>
          <w:sz w:val="28"/>
        </w:rPr>
        <w:t>;</w:t>
      </w:r>
    </w:p>
    <w:p w:rsidR="00181AE5" w:rsidRPr="00131664" w:rsidRDefault="0068633E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мотел</w:t>
      </w:r>
      <w:r w:rsidR="005C711A" w:rsidRPr="00131664">
        <w:rPr>
          <w:rFonts w:ascii="Times New Roman" w:hAnsi="Times New Roman"/>
          <w:sz w:val="28"/>
        </w:rPr>
        <w:t>и</w:t>
      </w:r>
      <w:r w:rsidR="00181AE5" w:rsidRPr="00131664">
        <w:rPr>
          <w:rFonts w:ascii="Times New Roman" w:hAnsi="Times New Roman"/>
          <w:sz w:val="28"/>
        </w:rPr>
        <w:t>;</w:t>
      </w:r>
    </w:p>
    <w:p w:rsidR="00181AE5" w:rsidRPr="00131664" w:rsidRDefault="0068633E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хостел</w:t>
      </w:r>
      <w:r w:rsidR="005C711A" w:rsidRPr="00131664">
        <w:rPr>
          <w:rFonts w:ascii="Times New Roman" w:hAnsi="Times New Roman"/>
          <w:sz w:val="28"/>
        </w:rPr>
        <w:t>ы</w:t>
      </w:r>
      <w:r w:rsidR="00181AE5" w:rsidRPr="00131664">
        <w:rPr>
          <w:rFonts w:ascii="Times New Roman" w:hAnsi="Times New Roman"/>
          <w:sz w:val="28"/>
        </w:rPr>
        <w:t>;</w:t>
      </w:r>
    </w:p>
    <w:p w:rsidR="006233D5" w:rsidRPr="00131664" w:rsidRDefault="005C711A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другие</w:t>
      </w:r>
      <w:r w:rsidR="0068633E" w:rsidRPr="00131664">
        <w:rPr>
          <w:rFonts w:ascii="Times New Roman" w:hAnsi="Times New Roman"/>
          <w:sz w:val="28"/>
        </w:rPr>
        <w:t xml:space="preserve"> организаци</w:t>
      </w:r>
      <w:r w:rsidR="009F01E6" w:rsidRPr="00131664">
        <w:rPr>
          <w:rFonts w:ascii="Times New Roman" w:hAnsi="Times New Roman"/>
          <w:sz w:val="28"/>
        </w:rPr>
        <w:t>и</w:t>
      </w:r>
      <w:r w:rsidR="0068633E" w:rsidRPr="00131664">
        <w:rPr>
          <w:rFonts w:ascii="Times New Roman" w:hAnsi="Times New Roman"/>
          <w:sz w:val="28"/>
        </w:rPr>
        <w:t xml:space="preserve"> гостиничного типа</w:t>
      </w:r>
      <w:r w:rsidR="00384340">
        <w:rPr>
          <w:rFonts w:ascii="Times New Roman" w:hAnsi="Times New Roman"/>
          <w:sz w:val="28"/>
        </w:rPr>
        <w:t>.</w:t>
      </w:r>
      <w:r w:rsidR="00BD42FE" w:rsidRPr="00131664">
        <w:rPr>
          <w:rFonts w:ascii="Times New Roman" w:hAnsi="Times New Roman"/>
          <w:sz w:val="28"/>
        </w:rPr>
        <w:t xml:space="preserve"> </w:t>
      </w:r>
    </w:p>
    <w:p w:rsidR="002711B7" w:rsidRPr="00131664" w:rsidRDefault="003A06E1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6</w:t>
      </w:r>
      <w:r w:rsidR="005C711A" w:rsidRPr="00131664">
        <w:rPr>
          <w:rFonts w:ascii="Times New Roman" w:hAnsi="Times New Roman"/>
          <w:sz w:val="28"/>
        </w:rPr>
        <w:t xml:space="preserve">. </w:t>
      </w:r>
      <w:r w:rsidR="002711B7" w:rsidRPr="00131664">
        <w:rPr>
          <w:rFonts w:ascii="Times New Roman" w:hAnsi="Times New Roman"/>
          <w:sz w:val="28"/>
        </w:rPr>
        <w:t xml:space="preserve">В объем услуг гостиниц и аналогичных услуги по предоставлению временного жилья </w:t>
      </w:r>
      <w:r w:rsidR="002711B7" w:rsidRPr="003A2A34">
        <w:rPr>
          <w:rFonts w:ascii="Times New Roman" w:hAnsi="Times New Roman"/>
          <w:sz w:val="28"/>
        </w:rPr>
        <w:t>включается</w:t>
      </w:r>
      <w:r w:rsidR="002711B7" w:rsidRPr="00131664">
        <w:rPr>
          <w:rFonts w:ascii="Times New Roman" w:hAnsi="Times New Roman"/>
          <w:sz w:val="28"/>
        </w:rPr>
        <w:t xml:space="preserve"> фактический размер платы населения </w:t>
      </w:r>
      <w:r w:rsidR="00A72D51" w:rsidRPr="00131664">
        <w:rPr>
          <w:rFonts w:ascii="Times New Roman" w:hAnsi="Times New Roman"/>
          <w:sz w:val="28"/>
        </w:rPr>
        <w:br/>
      </w:r>
      <w:r w:rsidR="002711B7" w:rsidRPr="00131664">
        <w:rPr>
          <w:rFonts w:ascii="Times New Roman" w:hAnsi="Times New Roman"/>
          <w:sz w:val="28"/>
        </w:rPr>
        <w:t xml:space="preserve">за проживание </w:t>
      </w:r>
      <w:r w:rsidR="00A72D51" w:rsidRPr="00131664">
        <w:rPr>
          <w:rFonts w:ascii="Times New Roman" w:hAnsi="Times New Roman"/>
          <w:sz w:val="28"/>
        </w:rPr>
        <w:t xml:space="preserve">с обеспечением ежедневной уборки номера </w:t>
      </w:r>
      <w:r w:rsidR="002711B7" w:rsidRPr="00131664">
        <w:rPr>
          <w:rFonts w:ascii="Times New Roman" w:hAnsi="Times New Roman"/>
          <w:sz w:val="28"/>
        </w:rPr>
        <w:t xml:space="preserve">и дополнительные услуги (включая сумму за бронирование места и стоимость питания, </w:t>
      </w:r>
      <w:r w:rsidR="00384340">
        <w:rPr>
          <w:rFonts w:ascii="Times New Roman" w:hAnsi="Times New Roman"/>
          <w:sz w:val="28"/>
        </w:rPr>
        <w:br/>
      </w:r>
      <w:r w:rsidR="002711B7" w:rsidRPr="00131664">
        <w:rPr>
          <w:rFonts w:ascii="Times New Roman" w:hAnsi="Times New Roman"/>
          <w:sz w:val="28"/>
        </w:rPr>
        <w:t>если она включена в стоимость проживания в номере, пользование сейфом, чистку одежды и др</w:t>
      </w:r>
      <w:r w:rsidR="00AB2FD4" w:rsidRPr="00131664">
        <w:rPr>
          <w:rFonts w:ascii="Times New Roman" w:hAnsi="Times New Roman"/>
          <w:sz w:val="28"/>
        </w:rPr>
        <w:t>угое</w:t>
      </w:r>
      <w:r w:rsidR="002711B7" w:rsidRPr="00131664">
        <w:rPr>
          <w:rFonts w:ascii="Times New Roman" w:hAnsi="Times New Roman"/>
          <w:sz w:val="28"/>
        </w:rPr>
        <w:t>).</w:t>
      </w:r>
    </w:p>
    <w:p w:rsidR="0095387E" w:rsidRPr="00131664" w:rsidRDefault="0095387E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lastRenderedPageBreak/>
        <w:t xml:space="preserve">Гостиницы показывают стоимость всех проданных номеров, </w:t>
      </w:r>
      <w:r w:rsidR="00A72D51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 xml:space="preserve">за исключением реализованных населению туристскими фирмами, туроператорами, </w:t>
      </w:r>
      <w:proofErr w:type="spellStart"/>
      <w:r w:rsidRPr="00131664">
        <w:rPr>
          <w:rFonts w:ascii="Times New Roman" w:hAnsi="Times New Roman"/>
          <w:sz w:val="28"/>
        </w:rPr>
        <w:t>турагентами</w:t>
      </w:r>
      <w:proofErr w:type="spellEnd"/>
      <w:r w:rsidRPr="00131664">
        <w:rPr>
          <w:rFonts w:ascii="Times New Roman" w:hAnsi="Times New Roman"/>
          <w:sz w:val="28"/>
        </w:rPr>
        <w:t>.</w:t>
      </w:r>
    </w:p>
    <w:p w:rsidR="005A1E64" w:rsidRPr="00131664" w:rsidRDefault="005A1E64" w:rsidP="00131664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 xml:space="preserve">Туристские фирмы, туроператоры, </w:t>
      </w:r>
      <w:proofErr w:type="spellStart"/>
      <w:r w:rsidRPr="00131664">
        <w:rPr>
          <w:bCs w:val="0"/>
        </w:rPr>
        <w:t>турагенты</w:t>
      </w:r>
      <w:proofErr w:type="spellEnd"/>
      <w:r w:rsidRPr="00131664">
        <w:rPr>
          <w:bCs w:val="0"/>
        </w:rPr>
        <w:t xml:space="preserve"> показывают стоимость номеров, реализованных населению, за исключением номеров, реализованных </w:t>
      </w:r>
      <w:r w:rsidR="003D5DBA" w:rsidRPr="00131664">
        <w:rPr>
          <w:bCs w:val="0"/>
        </w:rPr>
        <w:br/>
      </w:r>
      <w:r w:rsidRPr="00131664">
        <w:rPr>
          <w:bCs w:val="0"/>
        </w:rPr>
        <w:t xml:space="preserve">в составе турпакета. </w:t>
      </w:r>
    </w:p>
    <w:p w:rsidR="005D4426" w:rsidRPr="00131664" w:rsidRDefault="005D4426" w:rsidP="00131664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>Например</w:t>
      </w:r>
      <w:r w:rsidR="00972BDD" w:rsidRPr="00131664">
        <w:rPr>
          <w:bCs w:val="0"/>
        </w:rPr>
        <w:t>,</w:t>
      </w:r>
      <w:r w:rsidRPr="00131664">
        <w:rPr>
          <w:bCs w:val="0"/>
        </w:rPr>
        <w:t xml:space="preserve"> </w:t>
      </w:r>
      <w:r w:rsidR="00972BDD" w:rsidRPr="00131664">
        <w:rPr>
          <w:bCs w:val="0"/>
        </w:rPr>
        <w:t xml:space="preserve">номер в </w:t>
      </w:r>
      <w:r w:rsidRPr="00131664">
        <w:rPr>
          <w:bCs w:val="0"/>
        </w:rPr>
        <w:t>гостиниц</w:t>
      </w:r>
      <w:r w:rsidR="00972BDD" w:rsidRPr="00131664">
        <w:rPr>
          <w:bCs w:val="0"/>
        </w:rPr>
        <w:t>е</w:t>
      </w:r>
      <w:r w:rsidRPr="00131664">
        <w:rPr>
          <w:bCs w:val="0"/>
        </w:rPr>
        <w:t xml:space="preserve"> реализует турфирма. В этом случае </w:t>
      </w:r>
      <w:r w:rsidR="00D51FDA" w:rsidRPr="00131664">
        <w:rPr>
          <w:bCs w:val="0"/>
        </w:rPr>
        <w:t>гостиница стоимость проданного номера в отчете не отражает. Т</w:t>
      </w:r>
      <w:r w:rsidRPr="00131664">
        <w:rPr>
          <w:bCs w:val="0"/>
        </w:rPr>
        <w:t xml:space="preserve">урфирма </w:t>
      </w:r>
      <w:r w:rsidR="00384340">
        <w:rPr>
          <w:bCs w:val="0"/>
        </w:rPr>
        <w:br/>
      </w:r>
      <w:r w:rsidRPr="00131664">
        <w:rPr>
          <w:bCs w:val="0"/>
        </w:rPr>
        <w:t>в своем отчете по строке «</w:t>
      </w:r>
      <w:r w:rsidR="00972BDD" w:rsidRPr="00131664">
        <w:rPr>
          <w:bCs w:val="0"/>
        </w:rPr>
        <w:t xml:space="preserve">Услуги гостиниц и аналогичные услуги </w:t>
      </w:r>
      <w:r w:rsidR="00384340">
        <w:rPr>
          <w:bCs w:val="0"/>
        </w:rPr>
        <w:br/>
      </w:r>
      <w:r w:rsidR="00972BDD" w:rsidRPr="00131664">
        <w:rPr>
          <w:bCs w:val="0"/>
        </w:rPr>
        <w:t>по предоставлению временного жилья</w:t>
      </w:r>
      <w:r w:rsidRPr="00131664">
        <w:rPr>
          <w:bCs w:val="0"/>
        </w:rPr>
        <w:t xml:space="preserve">» покажет стоимость проживания </w:t>
      </w:r>
      <w:r w:rsidR="00384340">
        <w:rPr>
          <w:bCs w:val="0"/>
        </w:rPr>
        <w:br/>
      </w:r>
      <w:r w:rsidRPr="00131664">
        <w:rPr>
          <w:bCs w:val="0"/>
        </w:rPr>
        <w:t>в гостинице</w:t>
      </w:r>
      <w:r w:rsidR="005A1E64" w:rsidRPr="00131664">
        <w:rPr>
          <w:bCs w:val="0"/>
        </w:rPr>
        <w:t>.</w:t>
      </w:r>
    </w:p>
    <w:p w:rsidR="005C711A" w:rsidRPr="003A2A34" w:rsidRDefault="003A06E1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7</w:t>
      </w:r>
      <w:r w:rsidR="005C711A" w:rsidRPr="00131664">
        <w:rPr>
          <w:rFonts w:ascii="Times New Roman" w:hAnsi="Times New Roman"/>
          <w:sz w:val="28"/>
        </w:rPr>
        <w:t xml:space="preserve">. В объем услуг гостиниц и </w:t>
      </w:r>
      <w:r w:rsidR="00181AE5" w:rsidRPr="00131664">
        <w:rPr>
          <w:rFonts w:ascii="Times New Roman" w:hAnsi="Times New Roman"/>
          <w:sz w:val="28"/>
        </w:rPr>
        <w:t>аналогичных услуг по предоставлению временного жилья</w:t>
      </w:r>
      <w:r w:rsidR="005C711A" w:rsidRPr="00131664">
        <w:rPr>
          <w:rFonts w:ascii="Times New Roman" w:hAnsi="Times New Roman"/>
          <w:sz w:val="28"/>
        </w:rPr>
        <w:t xml:space="preserve"> </w:t>
      </w:r>
      <w:r w:rsidR="005C711A" w:rsidRPr="003A2A34">
        <w:rPr>
          <w:rFonts w:ascii="Times New Roman" w:hAnsi="Times New Roman"/>
          <w:bCs/>
          <w:sz w:val="28"/>
        </w:rPr>
        <w:t>не включаются</w:t>
      </w:r>
      <w:r w:rsidR="005C711A" w:rsidRPr="003A2A34">
        <w:rPr>
          <w:rFonts w:ascii="Times New Roman" w:hAnsi="Times New Roman"/>
          <w:sz w:val="28"/>
        </w:rPr>
        <w:t>: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услуги, оказанные парикмахерскими, мастерскими по ремонту обуви, расположенными в помещении гостиниц, но являющимися самостоятельными юридическими лицами или индивидуальными предпринимателями;</w:t>
      </w:r>
    </w:p>
    <w:p w:rsidR="006233D5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средства, полученные от турфирм за проживание туристов и вошедшие </w:t>
      </w:r>
      <w:r w:rsidR="003D5DBA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 xml:space="preserve">в стоимость </w:t>
      </w:r>
      <w:r w:rsidR="00181AE5" w:rsidRPr="00131664">
        <w:rPr>
          <w:rFonts w:ascii="Times New Roman" w:hAnsi="Times New Roman"/>
          <w:sz w:val="28"/>
        </w:rPr>
        <w:t xml:space="preserve">пакетного </w:t>
      </w:r>
      <w:r w:rsidRPr="00131664">
        <w:rPr>
          <w:rFonts w:ascii="Times New Roman" w:hAnsi="Times New Roman"/>
          <w:sz w:val="28"/>
        </w:rPr>
        <w:t>тура (эти объемы пока</w:t>
      </w:r>
      <w:r w:rsidR="00130180" w:rsidRPr="00131664">
        <w:rPr>
          <w:rFonts w:ascii="Times New Roman" w:hAnsi="Times New Roman"/>
          <w:sz w:val="28"/>
        </w:rPr>
        <w:t>з</w:t>
      </w:r>
      <w:r w:rsidR="00CF182C" w:rsidRPr="00131664">
        <w:rPr>
          <w:rFonts w:ascii="Times New Roman" w:hAnsi="Times New Roman"/>
          <w:sz w:val="28"/>
        </w:rPr>
        <w:t>ывает</w:t>
      </w:r>
      <w:r w:rsidR="00130180" w:rsidRPr="00131664">
        <w:rPr>
          <w:rFonts w:ascii="Times New Roman" w:hAnsi="Times New Roman"/>
          <w:sz w:val="28"/>
        </w:rPr>
        <w:t xml:space="preserve"> в сво</w:t>
      </w:r>
      <w:r w:rsidR="00CF182C" w:rsidRPr="00131664">
        <w:rPr>
          <w:rFonts w:ascii="Times New Roman" w:hAnsi="Times New Roman"/>
          <w:sz w:val="28"/>
        </w:rPr>
        <w:t>ем</w:t>
      </w:r>
      <w:r w:rsidR="00130180" w:rsidRPr="00131664">
        <w:rPr>
          <w:rFonts w:ascii="Times New Roman" w:hAnsi="Times New Roman"/>
          <w:sz w:val="28"/>
        </w:rPr>
        <w:t xml:space="preserve"> отчет</w:t>
      </w:r>
      <w:r w:rsidR="00CF182C" w:rsidRPr="00131664">
        <w:rPr>
          <w:rFonts w:ascii="Times New Roman" w:hAnsi="Times New Roman"/>
          <w:sz w:val="28"/>
        </w:rPr>
        <w:t>е</w:t>
      </w:r>
      <w:r w:rsidR="00130180" w:rsidRPr="00131664">
        <w:rPr>
          <w:rFonts w:ascii="Times New Roman" w:hAnsi="Times New Roman"/>
          <w:sz w:val="28"/>
        </w:rPr>
        <w:t xml:space="preserve"> турфирма</w:t>
      </w:r>
      <w:r w:rsidR="009C6556" w:rsidRPr="00131664">
        <w:rPr>
          <w:rFonts w:ascii="Times New Roman" w:hAnsi="Times New Roman"/>
          <w:sz w:val="28"/>
        </w:rPr>
        <w:t xml:space="preserve"> </w:t>
      </w:r>
      <w:r w:rsidR="003D5DBA" w:rsidRPr="00131664">
        <w:rPr>
          <w:rFonts w:ascii="Times New Roman" w:hAnsi="Times New Roman"/>
          <w:sz w:val="28"/>
        </w:rPr>
        <w:br/>
      </w:r>
      <w:r w:rsidR="009C6556" w:rsidRPr="00131664">
        <w:rPr>
          <w:rFonts w:ascii="Times New Roman" w:hAnsi="Times New Roman"/>
          <w:sz w:val="28"/>
        </w:rPr>
        <w:t xml:space="preserve">по виду услуг «Услуги туристических агентств, туроператоров и прочие услуги </w:t>
      </w:r>
      <w:r w:rsidR="003D5DBA" w:rsidRPr="00131664">
        <w:rPr>
          <w:rFonts w:ascii="Times New Roman" w:hAnsi="Times New Roman"/>
          <w:sz w:val="28"/>
        </w:rPr>
        <w:br/>
      </w:r>
      <w:r w:rsidR="009C6556" w:rsidRPr="00131664">
        <w:rPr>
          <w:rFonts w:ascii="Times New Roman" w:hAnsi="Times New Roman"/>
          <w:sz w:val="28"/>
        </w:rPr>
        <w:t>по бронированию и сопутствующие им услуги»</w:t>
      </w:r>
      <w:r w:rsidR="00130180" w:rsidRPr="00131664">
        <w:rPr>
          <w:rFonts w:ascii="Times New Roman" w:hAnsi="Times New Roman"/>
          <w:sz w:val="28"/>
        </w:rPr>
        <w:t>).</w:t>
      </w:r>
    </w:p>
    <w:p w:rsidR="00270E34" w:rsidRDefault="00270E34" w:rsidP="00131664">
      <w:pPr>
        <w:pStyle w:val="23"/>
        <w:spacing w:before="120" w:after="120" w:line="276" w:lineRule="auto"/>
        <w:outlineLvl w:val="1"/>
      </w:pPr>
      <w:bookmarkStart w:id="9" w:name="_Toc348366956"/>
      <w:bookmarkStart w:id="10" w:name="_Toc348366951"/>
      <w:r>
        <w:t>Услуги физической культуры и спорта</w:t>
      </w:r>
      <w:bookmarkEnd w:id="9"/>
    </w:p>
    <w:p w:rsidR="00270E34" w:rsidRPr="00131664" w:rsidRDefault="00291EDB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3</w:t>
      </w:r>
      <w:r w:rsidR="00BE4427" w:rsidRPr="00131664">
        <w:rPr>
          <w:rFonts w:ascii="Times New Roman" w:hAnsi="Times New Roman"/>
          <w:sz w:val="28"/>
        </w:rPr>
        <w:t>8</w:t>
      </w:r>
      <w:r w:rsidR="00270E34" w:rsidRPr="00131664">
        <w:rPr>
          <w:rFonts w:ascii="Times New Roman" w:hAnsi="Times New Roman"/>
          <w:sz w:val="28"/>
        </w:rPr>
        <w:t xml:space="preserve">. В услуги физической культуры и спорта </w:t>
      </w:r>
      <w:r w:rsidR="00270E34" w:rsidRPr="003A2A34">
        <w:rPr>
          <w:rFonts w:ascii="Times New Roman" w:hAnsi="Times New Roman"/>
          <w:bCs/>
          <w:sz w:val="28"/>
        </w:rPr>
        <w:t>включается</w:t>
      </w:r>
      <w:r w:rsidR="00270E34" w:rsidRPr="00131664">
        <w:rPr>
          <w:rFonts w:ascii="Times New Roman" w:hAnsi="Times New Roman"/>
          <w:b/>
          <w:bCs/>
          <w:sz w:val="28"/>
        </w:rPr>
        <w:t xml:space="preserve"> </w:t>
      </w:r>
      <w:r w:rsidR="00270E34" w:rsidRPr="00131664">
        <w:rPr>
          <w:rFonts w:ascii="Times New Roman" w:hAnsi="Times New Roman"/>
          <w:sz w:val="28"/>
        </w:rPr>
        <w:t>оплата населением</w:t>
      </w:r>
      <w:r w:rsidR="00270E34" w:rsidRPr="00131664">
        <w:rPr>
          <w:rFonts w:ascii="Times New Roman" w:hAnsi="Times New Roman"/>
          <w:bCs/>
          <w:sz w:val="28"/>
        </w:rPr>
        <w:t>: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входных билетов и абонементов на спортивные соревнования, праздники, спортивно-зрелищные мероприятия, календарные и матчевые встречи, проводимые на спортивных сооружениях;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 xml:space="preserve">абонементов и разовых билетов на занятия физической культурой </w:t>
      </w:r>
      <w:r w:rsidR="00384340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>и спортом</w:t>
      </w:r>
      <w:r w:rsidR="004022B8" w:rsidRPr="00131664">
        <w:rPr>
          <w:rFonts w:ascii="Times New Roman" w:hAnsi="Times New Roman"/>
          <w:sz w:val="28"/>
        </w:rPr>
        <w:t xml:space="preserve"> в</w:t>
      </w:r>
      <w:r w:rsidRPr="00131664">
        <w:rPr>
          <w:rFonts w:ascii="Times New Roman" w:hAnsi="Times New Roman"/>
          <w:sz w:val="28"/>
        </w:rPr>
        <w:t xml:space="preserve"> </w:t>
      </w:r>
      <w:r w:rsidR="004022B8" w:rsidRPr="00131664">
        <w:rPr>
          <w:rFonts w:ascii="Times New Roman" w:hAnsi="Times New Roman"/>
          <w:sz w:val="28"/>
        </w:rPr>
        <w:t xml:space="preserve">спортивных </w:t>
      </w:r>
      <w:r w:rsidRPr="00131664">
        <w:rPr>
          <w:rFonts w:ascii="Times New Roman" w:hAnsi="Times New Roman"/>
          <w:sz w:val="28"/>
        </w:rPr>
        <w:t xml:space="preserve">клубах </w:t>
      </w:r>
      <w:r w:rsidR="004022B8" w:rsidRPr="00131664">
        <w:rPr>
          <w:rFonts w:ascii="Times New Roman" w:hAnsi="Times New Roman"/>
          <w:sz w:val="28"/>
        </w:rPr>
        <w:t xml:space="preserve">и </w:t>
      </w:r>
      <w:proofErr w:type="gramStart"/>
      <w:r w:rsidR="004022B8" w:rsidRPr="00131664">
        <w:rPr>
          <w:rFonts w:ascii="Times New Roman" w:hAnsi="Times New Roman"/>
          <w:sz w:val="28"/>
        </w:rPr>
        <w:t>фитнес-центрах</w:t>
      </w:r>
      <w:proofErr w:type="gramEnd"/>
      <w:r w:rsidR="004022B8" w:rsidRPr="00131664">
        <w:rPr>
          <w:rFonts w:ascii="Times New Roman" w:hAnsi="Times New Roman"/>
          <w:sz w:val="28"/>
        </w:rPr>
        <w:t>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пользования спортивными тренажерами;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lastRenderedPageBreak/>
        <w:t>пользования катком, кортом, гимнастическим залом, бассейном;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пользования залами для игры в бильярд, боулинг;</w:t>
      </w:r>
    </w:p>
    <w:p w:rsidR="00B44A43" w:rsidRPr="00131664" w:rsidRDefault="009271B7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услуги по организации охоты и рыбалки</w:t>
      </w:r>
      <w:r w:rsidR="00B44A43" w:rsidRPr="00131664">
        <w:rPr>
          <w:rFonts w:ascii="Times New Roman" w:hAnsi="Times New Roman"/>
          <w:sz w:val="28"/>
        </w:rPr>
        <w:t xml:space="preserve">; </w:t>
      </w:r>
    </w:p>
    <w:p w:rsidR="008731F6" w:rsidRPr="00131664" w:rsidRDefault="008731F6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услуги заповедников для спортивного рыболовства и охотничьих заказников;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пользования лыжным</w:t>
      </w:r>
      <w:r w:rsidR="003D2EF4">
        <w:rPr>
          <w:rFonts w:ascii="Times New Roman" w:hAnsi="Times New Roman"/>
          <w:sz w:val="28"/>
        </w:rPr>
        <w:t>и</w:t>
      </w:r>
      <w:r w:rsidRPr="00131664">
        <w:rPr>
          <w:rFonts w:ascii="Times New Roman" w:hAnsi="Times New Roman"/>
          <w:sz w:val="28"/>
        </w:rPr>
        <w:t xml:space="preserve"> спуск</w:t>
      </w:r>
      <w:r w:rsidR="003D2EF4">
        <w:rPr>
          <w:rFonts w:ascii="Times New Roman" w:hAnsi="Times New Roman"/>
          <w:sz w:val="28"/>
        </w:rPr>
        <w:t>ами</w:t>
      </w:r>
      <w:r w:rsidRPr="00131664">
        <w:rPr>
          <w:rFonts w:ascii="Times New Roman" w:hAnsi="Times New Roman"/>
          <w:sz w:val="28"/>
        </w:rPr>
        <w:t xml:space="preserve"> и подъемник</w:t>
      </w:r>
      <w:r w:rsidR="003D2EF4">
        <w:rPr>
          <w:rFonts w:ascii="Times New Roman" w:hAnsi="Times New Roman"/>
          <w:sz w:val="28"/>
        </w:rPr>
        <w:t>ами</w:t>
      </w:r>
      <w:r w:rsidR="00FD7674" w:rsidRPr="00131664">
        <w:rPr>
          <w:rFonts w:ascii="Times New Roman" w:hAnsi="Times New Roman"/>
          <w:sz w:val="28"/>
        </w:rPr>
        <w:t>.</w:t>
      </w:r>
    </w:p>
    <w:p w:rsidR="00A44380" w:rsidRPr="00131664" w:rsidRDefault="00A44380" w:rsidP="00131664">
      <w:pPr>
        <w:autoSpaceDE w:val="0"/>
        <w:autoSpaceDN w:val="0"/>
        <w:adjustRightInd w:val="0"/>
        <w:spacing w:after="0" w:line="360" w:lineRule="auto"/>
        <w:ind w:left="283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664">
        <w:rPr>
          <w:rFonts w:ascii="Times New Roman" w:hAnsi="Times New Roman"/>
          <w:sz w:val="28"/>
        </w:rPr>
        <w:t xml:space="preserve">Из них выделяются </w:t>
      </w:r>
      <w:r w:rsidRPr="00131664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proofErr w:type="gramStart"/>
      <w:r w:rsidRPr="00131664">
        <w:rPr>
          <w:rFonts w:ascii="Times New Roman" w:eastAsia="Times New Roman" w:hAnsi="Times New Roman"/>
          <w:sz w:val="28"/>
          <w:szCs w:val="28"/>
          <w:lang w:eastAsia="ru-RU"/>
        </w:rPr>
        <w:t>фитнес-центров</w:t>
      </w:r>
      <w:proofErr w:type="gramEnd"/>
      <w:r w:rsidRPr="0013166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спортивных клубов.</w:t>
      </w:r>
    </w:p>
    <w:p w:rsidR="00680229" w:rsidRPr="00131664" w:rsidRDefault="00BE4427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39</w:t>
      </w:r>
      <w:r w:rsidR="00680229" w:rsidRPr="00131664">
        <w:rPr>
          <w:rFonts w:ascii="Times New Roman" w:hAnsi="Times New Roman"/>
          <w:sz w:val="28"/>
        </w:rPr>
        <w:t xml:space="preserve">. Организации, занимающиеся только реализацией абонементов </w:t>
      </w:r>
      <w:r w:rsidR="00680229" w:rsidRPr="00131664">
        <w:rPr>
          <w:rFonts w:ascii="Times New Roman" w:hAnsi="Times New Roman"/>
          <w:sz w:val="28"/>
        </w:rPr>
        <w:br/>
        <w:t>и входных билетов на спортивные объекты, показывают суммы комиссионных, агентских и иных вознаграждений.</w:t>
      </w:r>
    </w:p>
    <w:p w:rsidR="00270E34" w:rsidRPr="003A2A34" w:rsidRDefault="00110A5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0</w:t>
      </w:r>
      <w:r w:rsidR="00270E34" w:rsidRPr="00131664">
        <w:rPr>
          <w:rFonts w:ascii="Times New Roman" w:hAnsi="Times New Roman"/>
          <w:sz w:val="28"/>
        </w:rPr>
        <w:t xml:space="preserve">. В услуги физической культуры и </w:t>
      </w:r>
      <w:r w:rsidR="00270E34" w:rsidRPr="003A2A34">
        <w:rPr>
          <w:rFonts w:ascii="Times New Roman" w:hAnsi="Times New Roman"/>
          <w:sz w:val="28"/>
        </w:rPr>
        <w:t xml:space="preserve">спорта </w:t>
      </w:r>
      <w:r w:rsidR="00270E34" w:rsidRPr="003A2A34">
        <w:rPr>
          <w:rFonts w:ascii="Times New Roman" w:hAnsi="Times New Roman"/>
          <w:bCs/>
          <w:sz w:val="28"/>
        </w:rPr>
        <w:t>не включа</w:t>
      </w:r>
      <w:r w:rsidR="00FD7674" w:rsidRPr="003A2A34">
        <w:rPr>
          <w:rFonts w:ascii="Times New Roman" w:hAnsi="Times New Roman"/>
          <w:bCs/>
          <w:sz w:val="28"/>
        </w:rPr>
        <w:t>ю</w:t>
      </w:r>
      <w:r w:rsidR="00270E34" w:rsidRPr="003A2A34">
        <w:rPr>
          <w:rFonts w:ascii="Times New Roman" w:hAnsi="Times New Roman"/>
          <w:bCs/>
          <w:sz w:val="28"/>
        </w:rPr>
        <w:t>тся:</w:t>
      </w:r>
    </w:p>
    <w:p w:rsidR="009271B7" w:rsidRPr="0013166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плата за предоставление дополнительных услуг по занятию физической культурой </w:t>
      </w:r>
      <w:r w:rsidR="00AD27AB" w:rsidRPr="00131664">
        <w:rPr>
          <w:rFonts w:ascii="Times New Roman" w:hAnsi="Times New Roman"/>
          <w:sz w:val="28"/>
        </w:rPr>
        <w:t xml:space="preserve">и спортом </w:t>
      </w:r>
      <w:r w:rsidRPr="00131664">
        <w:rPr>
          <w:rFonts w:ascii="Times New Roman" w:hAnsi="Times New Roman"/>
          <w:sz w:val="28"/>
        </w:rPr>
        <w:t xml:space="preserve">в </w:t>
      </w:r>
      <w:r w:rsidR="00FD7674" w:rsidRPr="00131664">
        <w:rPr>
          <w:rFonts w:ascii="Times New Roman" w:hAnsi="Times New Roman"/>
          <w:bCs/>
          <w:sz w:val="28"/>
        </w:rPr>
        <w:t>образовательных организациях дошкольного, общего, профессионального, высшего образования и дополнительного образования детей</w:t>
      </w:r>
      <w:r w:rsidR="00FD7674" w:rsidRPr="00131664">
        <w:rPr>
          <w:rFonts w:ascii="Times New Roman" w:hAnsi="Times New Roman"/>
          <w:sz w:val="28"/>
        </w:rPr>
        <w:t xml:space="preserve"> и взрослых </w:t>
      </w:r>
      <w:r w:rsidR="009271B7" w:rsidRPr="00131664">
        <w:rPr>
          <w:rFonts w:ascii="Times New Roman" w:hAnsi="Times New Roman"/>
          <w:sz w:val="28"/>
        </w:rPr>
        <w:t xml:space="preserve">(учитывается </w:t>
      </w:r>
      <w:r w:rsidR="004E0A32" w:rsidRPr="00131664">
        <w:rPr>
          <w:rFonts w:ascii="Times New Roman" w:hAnsi="Times New Roman"/>
          <w:sz w:val="28"/>
        </w:rPr>
        <w:t xml:space="preserve">в составе услуг </w:t>
      </w:r>
      <w:r w:rsidR="009271B7" w:rsidRPr="00131664">
        <w:rPr>
          <w:rFonts w:ascii="Times New Roman" w:hAnsi="Times New Roman"/>
          <w:sz w:val="28"/>
        </w:rPr>
        <w:t>«услуги системы образования»);</w:t>
      </w:r>
    </w:p>
    <w:p w:rsidR="00FD7674" w:rsidRPr="00131664" w:rsidRDefault="00FD7674" w:rsidP="0013166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услуги детско-юношеских спортивных школ и специализированны</w:t>
      </w:r>
      <w:r w:rsidR="00AD27AB" w:rsidRPr="00131664">
        <w:rPr>
          <w:rFonts w:ascii="Times New Roman" w:hAnsi="Times New Roman"/>
          <w:sz w:val="28"/>
          <w:szCs w:val="28"/>
        </w:rPr>
        <w:t>х</w:t>
      </w:r>
      <w:r w:rsidRPr="00131664">
        <w:rPr>
          <w:rFonts w:ascii="Times New Roman" w:hAnsi="Times New Roman"/>
          <w:sz w:val="28"/>
          <w:szCs w:val="28"/>
        </w:rPr>
        <w:t xml:space="preserve"> детско-юношески</w:t>
      </w:r>
      <w:r w:rsidR="00AD27AB" w:rsidRPr="00131664">
        <w:rPr>
          <w:rFonts w:ascii="Times New Roman" w:hAnsi="Times New Roman"/>
          <w:sz w:val="28"/>
          <w:szCs w:val="28"/>
        </w:rPr>
        <w:t>х</w:t>
      </w:r>
      <w:r w:rsidRPr="00131664">
        <w:rPr>
          <w:rFonts w:ascii="Times New Roman" w:hAnsi="Times New Roman"/>
          <w:sz w:val="28"/>
          <w:szCs w:val="28"/>
        </w:rPr>
        <w:t xml:space="preserve"> спортивны</w:t>
      </w:r>
      <w:r w:rsidR="00AD27AB" w:rsidRPr="00131664">
        <w:rPr>
          <w:rFonts w:ascii="Times New Roman" w:hAnsi="Times New Roman"/>
          <w:sz w:val="28"/>
          <w:szCs w:val="28"/>
        </w:rPr>
        <w:t>х</w:t>
      </w:r>
      <w:r w:rsidRPr="00131664">
        <w:rPr>
          <w:rFonts w:ascii="Times New Roman" w:hAnsi="Times New Roman"/>
          <w:sz w:val="28"/>
          <w:szCs w:val="28"/>
        </w:rPr>
        <w:t xml:space="preserve"> школ олимпийского резерва </w:t>
      </w:r>
      <w:r w:rsidRPr="00131664">
        <w:rPr>
          <w:rFonts w:ascii="Times New Roman" w:hAnsi="Times New Roman"/>
          <w:sz w:val="28"/>
        </w:rPr>
        <w:t>(</w:t>
      </w:r>
      <w:r w:rsidR="004E0A32" w:rsidRPr="00131664">
        <w:rPr>
          <w:rFonts w:ascii="Times New Roman" w:hAnsi="Times New Roman"/>
          <w:sz w:val="28"/>
        </w:rPr>
        <w:t xml:space="preserve">учитываются </w:t>
      </w:r>
      <w:r w:rsidR="00384340">
        <w:rPr>
          <w:rFonts w:ascii="Times New Roman" w:hAnsi="Times New Roman"/>
          <w:sz w:val="28"/>
        </w:rPr>
        <w:br/>
      </w:r>
      <w:r w:rsidR="004E0A32" w:rsidRPr="00131664">
        <w:rPr>
          <w:rFonts w:ascii="Times New Roman" w:hAnsi="Times New Roman"/>
          <w:sz w:val="28"/>
        </w:rPr>
        <w:t>в составе услуг</w:t>
      </w:r>
      <w:r w:rsidRPr="00131664">
        <w:rPr>
          <w:rFonts w:ascii="Times New Roman" w:hAnsi="Times New Roman"/>
          <w:sz w:val="28"/>
        </w:rPr>
        <w:t xml:space="preserve"> «услуги системы образования»);</w:t>
      </w:r>
    </w:p>
    <w:p w:rsidR="00270E34" w:rsidRPr="0013166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прокат предметов спорта, игр, спортивной формы и инвентаря (учитывается </w:t>
      </w:r>
      <w:r w:rsidR="004E0A32" w:rsidRPr="00131664">
        <w:rPr>
          <w:rFonts w:ascii="Times New Roman" w:hAnsi="Times New Roman"/>
          <w:sz w:val="28"/>
        </w:rPr>
        <w:t xml:space="preserve">в составе услуг </w:t>
      </w:r>
      <w:r w:rsidRPr="00131664">
        <w:rPr>
          <w:rFonts w:ascii="Times New Roman" w:hAnsi="Times New Roman"/>
          <w:sz w:val="28"/>
        </w:rPr>
        <w:t xml:space="preserve">«услуги </w:t>
      </w:r>
      <w:r w:rsidR="009271B7" w:rsidRPr="00131664">
        <w:rPr>
          <w:rFonts w:ascii="Times New Roman" w:hAnsi="Times New Roman"/>
          <w:sz w:val="28"/>
        </w:rPr>
        <w:t xml:space="preserve">предприятий </w:t>
      </w:r>
      <w:r w:rsidRPr="00131664">
        <w:rPr>
          <w:rFonts w:ascii="Times New Roman" w:hAnsi="Times New Roman"/>
          <w:sz w:val="28"/>
        </w:rPr>
        <w:t>по прокату»).</w:t>
      </w:r>
    </w:p>
    <w:p w:rsidR="00270E34" w:rsidRDefault="00270E34" w:rsidP="00131664">
      <w:pPr>
        <w:pStyle w:val="23"/>
        <w:spacing w:before="120" w:after="120" w:line="276" w:lineRule="auto"/>
        <w:outlineLvl w:val="1"/>
      </w:pPr>
      <w:bookmarkStart w:id="11" w:name="_Toc348366952"/>
      <w:r>
        <w:t>Медицинские услуги</w:t>
      </w:r>
      <w:bookmarkEnd w:id="11"/>
    </w:p>
    <w:p w:rsidR="00270E34" w:rsidRPr="00131664" w:rsidRDefault="00110A5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1</w:t>
      </w:r>
      <w:r w:rsidR="00270E34" w:rsidRPr="00131664">
        <w:rPr>
          <w:rFonts w:ascii="Times New Roman" w:hAnsi="Times New Roman"/>
          <w:sz w:val="28"/>
        </w:rPr>
        <w:t xml:space="preserve">. Медицинские услуги </w:t>
      </w:r>
      <w:r w:rsidR="00B823EB" w:rsidRPr="00131664">
        <w:rPr>
          <w:rFonts w:ascii="Times New Roman" w:hAnsi="Times New Roman"/>
          <w:sz w:val="28"/>
        </w:rPr>
        <w:t>оказывают</w:t>
      </w:r>
      <w:r w:rsidR="00270E34" w:rsidRPr="00131664">
        <w:rPr>
          <w:rFonts w:ascii="Times New Roman" w:hAnsi="Times New Roman"/>
          <w:sz w:val="28"/>
        </w:rPr>
        <w:t>:</w:t>
      </w:r>
    </w:p>
    <w:p w:rsidR="005148BE" w:rsidRPr="00131664" w:rsidRDefault="005148BE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больничные организации;</w:t>
      </w:r>
    </w:p>
    <w:p w:rsidR="00270E34" w:rsidRPr="00131664" w:rsidRDefault="005148BE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стационары и лечебно-профилактические организации</w:t>
      </w:r>
      <w:r w:rsidR="00270E34" w:rsidRPr="00131664">
        <w:rPr>
          <w:rFonts w:ascii="Times New Roman" w:hAnsi="Times New Roman"/>
          <w:sz w:val="28"/>
        </w:rPr>
        <w:t>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поликлиник</w:t>
      </w:r>
      <w:r w:rsidR="00B823EB" w:rsidRPr="00131664">
        <w:rPr>
          <w:rFonts w:ascii="Times New Roman" w:hAnsi="Times New Roman"/>
          <w:sz w:val="28"/>
        </w:rPr>
        <w:t>и</w:t>
      </w:r>
      <w:r w:rsidRPr="00131664">
        <w:rPr>
          <w:rFonts w:ascii="Times New Roman" w:hAnsi="Times New Roman"/>
          <w:sz w:val="28"/>
        </w:rPr>
        <w:t xml:space="preserve"> (поликлинически</w:t>
      </w:r>
      <w:r w:rsidR="00B823EB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отделени</w:t>
      </w:r>
      <w:r w:rsidR="00B823EB" w:rsidRPr="00131664">
        <w:rPr>
          <w:rFonts w:ascii="Times New Roman" w:hAnsi="Times New Roman"/>
          <w:sz w:val="28"/>
        </w:rPr>
        <w:t>я</w:t>
      </w:r>
      <w:r w:rsidRPr="00131664">
        <w:rPr>
          <w:rFonts w:ascii="Times New Roman" w:hAnsi="Times New Roman"/>
          <w:sz w:val="28"/>
        </w:rPr>
        <w:t>);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стоматологически</w:t>
      </w:r>
      <w:r w:rsidR="00B823EB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</w:t>
      </w:r>
      <w:r w:rsidR="00885995" w:rsidRPr="00131664">
        <w:rPr>
          <w:rFonts w:ascii="Times New Roman" w:hAnsi="Times New Roman"/>
          <w:sz w:val="28"/>
        </w:rPr>
        <w:t>поликлиники</w:t>
      </w:r>
      <w:r w:rsidRPr="00131664">
        <w:rPr>
          <w:rFonts w:ascii="Times New Roman" w:hAnsi="Times New Roman"/>
          <w:sz w:val="28"/>
        </w:rPr>
        <w:t>;</w:t>
      </w:r>
    </w:p>
    <w:p w:rsidR="006C3D67" w:rsidRPr="00131664" w:rsidRDefault="006C3D67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организации санитарно-эпидемиологической службы;</w:t>
      </w:r>
    </w:p>
    <w:p w:rsidR="006C3D67" w:rsidRPr="00131664" w:rsidRDefault="006C3D67" w:rsidP="00131664">
      <w:pPr>
        <w:pStyle w:val="11"/>
        <w:rPr>
          <w:rFonts w:ascii="Times New Roman" w:hAnsi="Times New Roman"/>
          <w:sz w:val="28"/>
          <w:highlight w:val="green"/>
        </w:rPr>
      </w:pPr>
      <w:r w:rsidRPr="00131664">
        <w:rPr>
          <w:rFonts w:ascii="Times New Roman" w:hAnsi="Times New Roman"/>
          <w:sz w:val="28"/>
        </w:rPr>
        <w:t>организаций судебно-медицинской экспертизы;</w:t>
      </w:r>
    </w:p>
    <w:p w:rsidR="006C3D67" w:rsidRPr="00131664" w:rsidRDefault="006C3D67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медицинские лаборатории;</w:t>
      </w:r>
    </w:p>
    <w:p w:rsidR="006C3D67" w:rsidRPr="00131664" w:rsidRDefault="006C3D67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lastRenderedPageBreak/>
        <w:t>массажные салоны;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други</w:t>
      </w:r>
      <w:r w:rsidR="006C3D67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организаци</w:t>
      </w:r>
      <w:r w:rsidR="006C3D67" w:rsidRPr="00131664">
        <w:rPr>
          <w:rFonts w:ascii="Times New Roman" w:hAnsi="Times New Roman"/>
          <w:sz w:val="28"/>
        </w:rPr>
        <w:t>и</w:t>
      </w:r>
      <w:r w:rsidRPr="00131664">
        <w:rPr>
          <w:rFonts w:ascii="Times New Roman" w:hAnsi="Times New Roman"/>
          <w:sz w:val="28"/>
        </w:rPr>
        <w:t xml:space="preserve"> в области медицинской помощи и здравоохранения.</w:t>
      </w:r>
    </w:p>
    <w:p w:rsidR="00270E34" w:rsidRPr="00131664" w:rsidRDefault="00312272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2</w:t>
      </w:r>
      <w:r w:rsidR="00270E34" w:rsidRPr="00131664">
        <w:rPr>
          <w:rFonts w:ascii="Times New Roman" w:hAnsi="Times New Roman"/>
          <w:sz w:val="28"/>
        </w:rPr>
        <w:t xml:space="preserve">. В медицинские услуги </w:t>
      </w:r>
      <w:r w:rsidR="00270E34" w:rsidRPr="003A2A34">
        <w:rPr>
          <w:rFonts w:ascii="Times New Roman" w:hAnsi="Times New Roman"/>
          <w:bCs/>
          <w:sz w:val="28"/>
        </w:rPr>
        <w:t>включается</w:t>
      </w:r>
      <w:r w:rsidR="00270E34" w:rsidRPr="00131664">
        <w:rPr>
          <w:rFonts w:ascii="Times New Roman" w:hAnsi="Times New Roman"/>
          <w:b/>
          <w:bCs/>
          <w:sz w:val="28"/>
        </w:rPr>
        <w:t xml:space="preserve"> </w:t>
      </w:r>
      <w:r w:rsidR="00270E34" w:rsidRPr="00131664">
        <w:rPr>
          <w:rFonts w:ascii="Times New Roman" w:hAnsi="Times New Roman"/>
          <w:sz w:val="28"/>
        </w:rPr>
        <w:t>оплата населением: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услуг по оказанию различных видов медицинской помощи (включая услуги в области стоматологии и </w:t>
      </w:r>
      <w:r w:rsidR="006C3D67" w:rsidRPr="00131664">
        <w:rPr>
          <w:rFonts w:ascii="Times New Roman" w:hAnsi="Times New Roman"/>
          <w:sz w:val="28"/>
        </w:rPr>
        <w:t>ортодонтии</w:t>
      </w:r>
      <w:r w:rsidRPr="00131664">
        <w:rPr>
          <w:rFonts w:ascii="Times New Roman" w:hAnsi="Times New Roman"/>
          <w:sz w:val="28"/>
        </w:rPr>
        <w:t>, физиотерапии,</w:t>
      </w:r>
      <w:r w:rsidR="006C3D67" w:rsidRPr="00131664">
        <w:rPr>
          <w:rFonts w:ascii="Times New Roman" w:hAnsi="Times New Roman"/>
          <w:sz w:val="28"/>
        </w:rPr>
        <w:t xml:space="preserve"> услуги связанные </w:t>
      </w:r>
      <w:r w:rsidR="00D36D65" w:rsidRPr="00131664">
        <w:rPr>
          <w:rFonts w:ascii="Times New Roman" w:hAnsi="Times New Roman"/>
          <w:sz w:val="28"/>
        </w:rPr>
        <w:br/>
      </w:r>
      <w:r w:rsidR="006C3D67" w:rsidRPr="00131664">
        <w:rPr>
          <w:rFonts w:ascii="Times New Roman" w:hAnsi="Times New Roman"/>
          <w:sz w:val="28"/>
        </w:rPr>
        <w:t xml:space="preserve">с беременностью </w:t>
      </w:r>
      <w:r w:rsidRPr="00131664">
        <w:rPr>
          <w:rFonts w:ascii="Times New Roman" w:hAnsi="Times New Roman"/>
          <w:sz w:val="28"/>
        </w:rPr>
        <w:t>и т</w:t>
      </w:r>
      <w:r w:rsidR="00B74E1F">
        <w:rPr>
          <w:rFonts w:ascii="Times New Roman" w:hAnsi="Times New Roman"/>
          <w:sz w:val="28"/>
        </w:rPr>
        <w:t>ак далее</w:t>
      </w:r>
      <w:r w:rsidRPr="00131664">
        <w:rPr>
          <w:rFonts w:ascii="Times New Roman" w:hAnsi="Times New Roman"/>
          <w:sz w:val="28"/>
        </w:rPr>
        <w:t>);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проведения различных лабораторных анализов;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проведения физиотерапевтических и иных процедур, всех видов массажа (включая гидромассаж), лечебной гимнастики и </w:t>
      </w:r>
      <w:r w:rsidR="00B74E1F" w:rsidRPr="00131664">
        <w:rPr>
          <w:rFonts w:ascii="Times New Roman" w:hAnsi="Times New Roman"/>
          <w:sz w:val="28"/>
        </w:rPr>
        <w:t>т</w:t>
      </w:r>
      <w:r w:rsidR="00B74E1F">
        <w:rPr>
          <w:rFonts w:ascii="Times New Roman" w:hAnsi="Times New Roman"/>
          <w:sz w:val="28"/>
        </w:rPr>
        <w:t>ак далее</w:t>
      </w:r>
      <w:r w:rsidRPr="00131664">
        <w:rPr>
          <w:rFonts w:ascii="Times New Roman" w:hAnsi="Times New Roman"/>
          <w:sz w:val="28"/>
        </w:rPr>
        <w:t>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услуг обертывания грязями, мануальной терапии, </w:t>
      </w:r>
      <w:proofErr w:type="spellStart"/>
      <w:r w:rsidRPr="00131664">
        <w:rPr>
          <w:rFonts w:ascii="Times New Roman" w:hAnsi="Times New Roman"/>
          <w:sz w:val="28"/>
        </w:rPr>
        <w:t>мезотерапии</w:t>
      </w:r>
      <w:proofErr w:type="spellEnd"/>
      <w:r w:rsidRPr="00131664">
        <w:rPr>
          <w:rFonts w:ascii="Times New Roman" w:hAnsi="Times New Roman"/>
          <w:sz w:val="28"/>
        </w:rPr>
        <w:t xml:space="preserve">, </w:t>
      </w:r>
      <w:proofErr w:type="spellStart"/>
      <w:r w:rsidRPr="00131664">
        <w:rPr>
          <w:rFonts w:ascii="Times New Roman" w:hAnsi="Times New Roman"/>
          <w:sz w:val="28"/>
        </w:rPr>
        <w:t>гемокода</w:t>
      </w:r>
      <w:proofErr w:type="spellEnd"/>
      <w:r w:rsidRPr="00131664">
        <w:rPr>
          <w:rFonts w:ascii="Times New Roman" w:hAnsi="Times New Roman"/>
          <w:sz w:val="28"/>
        </w:rPr>
        <w:t>, контурной инъек</w:t>
      </w:r>
      <w:r w:rsidR="00305AC6" w:rsidRPr="00131664">
        <w:rPr>
          <w:rFonts w:ascii="Times New Roman" w:hAnsi="Times New Roman"/>
          <w:sz w:val="28"/>
        </w:rPr>
        <w:t xml:space="preserve">ционной пластики, </w:t>
      </w:r>
      <w:proofErr w:type="spellStart"/>
      <w:r w:rsidR="00305AC6" w:rsidRPr="00131664">
        <w:rPr>
          <w:rFonts w:ascii="Times New Roman" w:hAnsi="Times New Roman"/>
          <w:sz w:val="28"/>
        </w:rPr>
        <w:t>флебопластики</w:t>
      </w:r>
      <w:proofErr w:type="spellEnd"/>
      <w:r w:rsidR="00305AC6" w:rsidRPr="00131664">
        <w:rPr>
          <w:rFonts w:ascii="Times New Roman" w:hAnsi="Times New Roman"/>
          <w:sz w:val="28"/>
        </w:rPr>
        <w:t>;</w:t>
      </w:r>
      <w:r w:rsidRPr="00131664">
        <w:rPr>
          <w:rFonts w:ascii="Times New Roman" w:hAnsi="Times New Roman"/>
          <w:sz w:val="28"/>
        </w:rPr>
        <w:t xml:space="preserve"> </w:t>
      </w:r>
    </w:p>
    <w:p w:rsidR="00EE6E24" w:rsidRPr="00131664" w:rsidRDefault="00EE6E24" w:rsidP="00131664">
      <w:pPr>
        <w:pStyle w:val="11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услуг, оказываемы</w:t>
      </w:r>
      <w:r w:rsidR="00A44380" w:rsidRPr="00131664">
        <w:rPr>
          <w:rFonts w:ascii="Times New Roman" w:hAnsi="Times New Roman"/>
          <w:sz w:val="28"/>
          <w:szCs w:val="28"/>
        </w:rPr>
        <w:t>х</w:t>
      </w:r>
      <w:r w:rsidRPr="00131664">
        <w:rPr>
          <w:rFonts w:ascii="Times New Roman" w:hAnsi="Times New Roman"/>
          <w:sz w:val="28"/>
          <w:szCs w:val="28"/>
        </w:rPr>
        <w:t xml:space="preserve"> лицами, которым предоставлены юридические права </w:t>
      </w:r>
      <w:r w:rsidR="00D36D65" w:rsidRPr="00131664">
        <w:rPr>
          <w:rFonts w:ascii="Times New Roman" w:hAnsi="Times New Roman"/>
          <w:sz w:val="28"/>
          <w:szCs w:val="28"/>
        </w:rPr>
        <w:br/>
      </w:r>
      <w:r w:rsidRPr="00131664">
        <w:rPr>
          <w:rFonts w:ascii="Times New Roman" w:hAnsi="Times New Roman"/>
          <w:sz w:val="28"/>
          <w:szCs w:val="28"/>
        </w:rPr>
        <w:t>по обслуживанию пациентов: услуги в области психического здоровья, оказываемые психоаналитиками, психологами и психотерапевтами;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 платной скорой медицинской помощи;</w:t>
      </w:r>
    </w:p>
    <w:p w:rsidR="00BB5F7E" w:rsidRPr="00131664" w:rsidRDefault="00BB5F7E" w:rsidP="00D04A07">
      <w:pPr>
        <w:pStyle w:val="11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обеспечение условий пребывания в больничных учреждениях (проживани</w:t>
      </w:r>
      <w:r w:rsidR="00384340">
        <w:rPr>
          <w:rFonts w:ascii="Times New Roman" w:hAnsi="Times New Roman"/>
          <w:sz w:val="28"/>
          <w:szCs w:val="28"/>
        </w:rPr>
        <w:t>е</w:t>
      </w:r>
      <w:r w:rsidRPr="00131664">
        <w:rPr>
          <w:rFonts w:ascii="Times New Roman" w:hAnsi="Times New Roman"/>
          <w:sz w:val="28"/>
          <w:szCs w:val="28"/>
        </w:rPr>
        <w:t>, питани</w:t>
      </w:r>
      <w:r w:rsidR="00384340">
        <w:rPr>
          <w:rFonts w:ascii="Times New Roman" w:hAnsi="Times New Roman"/>
          <w:sz w:val="28"/>
          <w:szCs w:val="28"/>
        </w:rPr>
        <w:t>е</w:t>
      </w:r>
      <w:r w:rsidRPr="00131664">
        <w:rPr>
          <w:rFonts w:ascii="Times New Roman" w:hAnsi="Times New Roman"/>
          <w:sz w:val="28"/>
          <w:szCs w:val="28"/>
        </w:rPr>
        <w:t xml:space="preserve"> и т</w:t>
      </w:r>
      <w:r w:rsidR="00384340">
        <w:rPr>
          <w:rFonts w:ascii="Times New Roman" w:hAnsi="Times New Roman"/>
          <w:sz w:val="28"/>
          <w:szCs w:val="28"/>
        </w:rPr>
        <w:t>ому подобное</w:t>
      </w:r>
      <w:r w:rsidRPr="00131664">
        <w:rPr>
          <w:rFonts w:ascii="Times New Roman" w:hAnsi="Times New Roman"/>
          <w:sz w:val="28"/>
          <w:szCs w:val="28"/>
        </w:rPr>
        <w:t>);</w:t>
      </w:r>
    </w:p>
    <w:p w:rsidR="005148BE" w:rsidRPr="00131664" w:rsidRDefault="005148BE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услуги по медицинскому уходу на дому без обеспечения проживания</w:t>
      </w:r>
      <w:r w:rsidR="003C4F6E" w:rsidRPr="00131664">
        <w:rPr>
          <w:rFonts w:ascii="Times New Roman" w:hAnsi="Times New Roman"/>
          <w:sz w:val="28"/>
        </w:rPr>
        <w:t>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освидетельствование граждан медицинскими водительскими комиссиями;</w:t>
      </w:r>
    </w:p>
    <w:p w:rsidR="00270E34" w:rsidRPr="00131664" w:rsidRDefault="00270E34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 по медосмотру в бассейнах;</w:t>
      </w:r>
    </w:p>
    <w:p w:rsidR="00270E34" w:rsidRPr="00131664" w:rsidRDefault="00270E34" w:rsidP="00D04A07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</w:t>
      </w:r>
      <w:r w:rsidR="00AF0492" w:rsidRPr="00131664">
        <w:rPr>
          <w:rFonts w:ascii="Times New Roman" w:hAnsi="Times New Roman"/>
          <w:sz w:val="28"/>
        </w:rPr>
        <w:t xml:space="preserve"> судебно-медицинской экспертизы; </w:t>
      </w:r>
    </w:p>
    <w:p w:rsidR="00AF0492" w:rsidRPr="00131664" w:rsidRDefault="00AF0492" w:rsidP="00D04A07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услуг, оказанны</w:t>
      </w:r>
      <w:r w:rsidR="00A44380" w:rsidRPr="00131664">
        <w:rPr>
          <w:rFonts w:ascii="Times New Roman" w:hAnsi="Times New Roman"/>
          <w:sz w:val="28"/>
        </w:rPr>
        <w:t>х</w:t>
      </w:r>
      <w:r w:rsidRPr="00131664">
        <w:rPr>
          <w:rFonts w:ascii="Times New Roman" w:hAnsi="Times New Roman"/>
          <w:sz w:val="28"/>
        </w:rPr>
        <w:t xml:space="preserve"> по полисам добровольного медицинского страхования.</w:t>
      </w:r>
    </w:p>
    <w:p w:rsidR="00270E34" w:rsidRPr="00131664" w:rsidRDefault="00312272" w:rsidP="00D04A07">
      <w:pPr>
        <w:pStyle w:val="20"/>
        <w:spacing w:after="0" w:line="360" w:lineRule="auto"/>
        <w:ind w:firstLine="709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3</w:t>
      </w:r>
      <w:r w:rsidR="00270E34" w:rsidRPr="00131664">
        <w:rPr>
          <w:rFonts w:ascii="Times New Roman" w:hAnsi="Times New Roman"/>
          <w:sz w:val="28"/>
        </w:rPr>
        <w:t xml:space="preserve">. В составе медицинских услуг </w:t>
      </w:r>
      <w:r w:rsidR="00270E34" w:rsidRPr="003A2A34">
        <w:rPr>
          <w:rFonts w:ascii="Times New Roman" w:hAnsi="Times New Roman"/>
          <w:sz w:val="28"/>
        </w:rPr>
        <w:t>учитываются</w:t>
      </w:r>
      <w:r w:rsidR="00270E34" w:rsidRPr="00131664">
        <w:rPr>
          <w:rFonts w:ascii="Times New Roman" w:hAnsi="Times New Roman"/>
          <w:sz w:val="28"/>
        </w:rPr>
        <w:t>:</w:t>
      </w:r>
    </w:p>
    <w:p w:rsidR="00181AE5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суммы, полученные непосредственно от пациентов за оказание </w:t>
      </w:r>
      <w:r w:rsidR="00D36D65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>им медицинских услуг</w:t>
      </w:r>
      <w:r w:rsidR="00181AE5" w:rsidRPr="00131664">
        <w:rPr>
          <w:rFonts w:ascii="Times New Roman" w:hAnsi="Times New Roman"/>
          <w:sz w:val="28"/>
        </w:rPr>
        <w:t>, в том числе стоимость нахождения в оплачиваемых палатах;</w:t>
      </w:r>
    </w:p>
    <w:p w:rsidR="00270E34" w:rsidRDefault="00BB13D7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iCs/>
          <w:sz w:val="28"/>
        </w:rPr>
        <w:t>медицинские услуги, оказанные по полисам добровольного медицинского страхования</w:t>
      </w:r>
      <w:r w:rsidR="00270E34" w:rsidRPr="00131664">
        <w:rPr>
          <w:rFonts w:ascii="Times New Roman" w:hAnsi="Times New Roman"/>
          <w:sz w:val="28"/>
        </w:rPr>
        <w:t>.</w:t>
      </w:r>
    </w:p>
    <w:p w:rsidR="0044040F" w:rsidRDefault="0044040F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4040F" w:rsidRPr="00131664" w:rsidRDefault="0044040F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70E34" w:rsidRPr="003A2A34" w:rsidRDefault="00312272" w:rsidP="00131664">
      <w:pPr>
        <w:pStyle w:val="20"/>
        <w:spacing w:after="0" w:line="360" w:lineRule="auto"/>
        <w:ind w:firstLine="709"/>
        <w:rPr>
          <w:rFonts w:ascii="Times New Roman" w:hAnsi="Times New Roman"/>
          <w:bCs/>
          <w:sz w:val="28"/>
        </w:rPr>
      </w:pPr>
      <w:r w:rsidRPr="00131664">
        <w:rPr>
          <w:rFonts w:ascii="Times New Roman" w:hAnsi="Times New Roman"/>
          <w:sz w:val="28"/>
        </w:rPr>
        <w:lastRenderedPageBreak/>
        <w:t>4</w:t>
      </w:r>
      <w:r w:rsidR="00BE4427" w:rsidRPr="00131664">
        <w:rPr>
          <w:rFonts w:ascii="Times New Roman" w:hAnsi="Times New Roman"/>
          <w:sz w:val="28"/>
        </w:rPr>
        <w:t>4</w:t>
      </w:r>
      <w:r w:rsidR="00270E34" w:rsidRPr="00131664">
        <w:rPr>
          <w:rFonts w:ascii="Times New Roman" w:hAnsi="Times New Roman"/>
          <w:sz w:val="28"/>
        </w:rPr>
        <w:t xml:space="preserve">. В медицинские услуги </w:t>
      </w:r>
      <w:r w:rsidR="00270E34" w:rsidRPr="003A2A34">
        <w:rPr>
          <w:rFonts w:ascii="Times New Roman" w:hAnsi="Times New Roman"/>
          <w:bCs/>
          <w:sz w:val="28"/>
        </w:rPr>
        <w:t>не включаются:</w:t>
      </w:r>
    </w:p>
    <w:p w:rsidR="00270E34" w:rsidRPr="00131664" w:rsidRDefault="00270E34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 xml:space="preserve">суммы, полученные по полисам </w:t>
      </w:r>
      <w:r w:rsidRPr="003A2A34">
        <w:rPr>
          <w:rFonts w:ascii="Times New Roman" w:hAnsi="Times New Roman"/>
          <w:sz w:val="28"/>
        </w:rPr>
        <w:t>обязательного</w:t>
      </w:r>
      <w:r w:rsidRPr="00131664">
        <w:rPr>
          <w:rFonts w:ascii="Times New Roman" w:hAnsi="Times New Roman"/>
          <w:sz w:val="28"/>
        </w:rPr>
        <w:t xml:space="preserve"> медицинского страхования за медицинские услуги;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плата за питание работников больниц и других лечебных учреждений;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суммы, полученные медицинскими учреждениями (женская консультация, роддом) из Федерального фонда социального страхования </w:t>
      </w:r>
      <w:r w:rsidR="0044040F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>за медицинские услуги, оказанные беременным женщинам, по родовому сертификату;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продажа населению лекарственных препаратов и средств медицинской техники;</w:t>
      </w:r>
    </w:p>
    <w:p w:rsidR="00270E34" w:rsidRPr="0013166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131664">
        <w:rPr>
          <w:rFonts w:ascii="Times New Roman" w:hAnsi="Times New Roman"/>
          <w:sz w:val="28"/>
        </w:rPr>
        <w:t>средства, полученные от юридических лиц и индивидуальных предпринимателей, за оказан</w:t>
      </w:r>
      <w:r w:rsidR="003C4F6E" w:rsidRPr="00131664">
        <w:rPr>
          <w:rFonts w:ascii="Times New Roman" w:hAnsi="Times New Roman"/>
          <w:sz w:val="28"/>
        </w:rPr>
        <w:t>ные</w:t>
      </w:r>
      <w:r w:rsidRPr="00131664">
        <w:rPr>
          <w:rFonts w:ascii="Times New Roman" w:hAnsi="Times New Roman"/>
          <w:sz w:val="28"/>
        </w:rPr>
        <w:t xml:space="preserve"> </w:t>
      </w:r>
      <w:r w:rsidR="00213D4F" w:rsidRPr="00131664">
        <w:rPr>
          <w:rFonts w:ascii="Times New Roman" w:hAnsi="Times New Roman"/>
          <w:sz w:val="28"/>
        </w:rPr>
        <w:t xml:space="preserve">их работникам </w:t>
      </w:r>
      <w:r w:rsidRPr="00131664">
        <w:rPr>
          <w:rFonts w:ascii="Times New Roman" w:hAnsi="Times New Roman"/>
          <w:sz w:val="28"/>
        </w:rPr>
        <w:t>медицинск</w:t>
      </w:r>
      <w:r w:rsidR="00213D4F" w:rsidRPr="00131664">
        <w:rPr>
          <w:rFonts w:ascii="Times New Roman" w:hAnsi="Times New Roman"/>
          <w:sz w:val="28"/>
        </w:rPr>
        <w:t>и</w:t>
      </w:r>
      <w:r w:rsidR="003C4F6E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услуг</w:t>
      </w:r>
      <w:r w:rsidR="003C4F6E" w:rsidRPr="00131664">
        <w:rPr>
          <w:rFonts w:ascii="Times New Roman" w:hAnsi="Times New Roman"/>
          <w:sz w:val="28"/>
        </w:rPr>
        <w:t>и</w:t>
      </w:r>
      <w:r w:rsidRPr="00131664">
        <w:rPr>
          <w:rFonts w:ascii="Times New Roman" w:hAnsi="Times New Roman"/>
          <w:sz w:val="28"/>
        </w:rPr>
        <w:t xml:space="preserve">, </w:t>
      </w:r>
      <w:r w:rsidR="003C4F6E" w:rsidRPr="00131664">
        <w:rPr>
          <w:rFonts w:ascii="Times New Roman" w:hAnsi="Times New Roman"/>
          <w:sz w:val="28"/>
        </w:rPr>
        <w:t xml:space="preserve">являющиеся </w:t>
      </w:r>
      <w:r w:rsidR="003C4F6E" w:rsidRPr="003A2A34">
        <w:rPr>
          <w:rFonts w:ascii="Times New Roman" w:hAnsi="Times New Roman"/>
          <w:sz w:val="28"/>
        </w:rPr>
        <w:t xml:space="preserve">обязательными для работников </w:t>
      </w:r>
      <w:r w:rsidR="001C6922" w:rsidRPr="003A2A34">
        <w:rPr>
          <w:rFonts w:ascii="Times New Roman" w:hAnsi="Times New Roman"/>
          <w:sz w:val="28"/>
        </w:rPr>
        <w:t>организаций</w:t>
      </w:r>
      <w:r w:rsidRPr="00131664">
        <w:rPr>
          <w:rFonts w:ascii="Times New Roman" w:hAnsi="Times New Roman"/>
          <w:sz w:val="28"/>
        </w:rPr>
        <w:t xml:space="preserve"> (</w:t>
      </w:r>
      <w:r w:rsidR="003C4F6E" w:rsidRPr="00131664">
        <w:rPr>
          <w:rFonts w:ascii="Times New Roman" w:hAnsi="Times New Roman"/>
          <w:sz w:val="28"/>
        </w:rPr>
        <w:t xml:space="preserve">например, </w:t>
      </w:r>
      <w:proofErr w:type="spellStart"/>
      <w:r w:rsidRPr="00131664">
        <w:rPr>
          <w:rFonts w:ascii="Times New Roman" w:hAnsi="Times New Roman"/>
          <w:sz w:val="28"/>
        </w:rPr>
        <w:t>предрейсовы</w:t>
      </w:r>
      <w:r w:rsidR="003C4F6E" w:rsidRPr="00131664">
        <w:rPr>
          <w:rFonts w:ascii="Times New Roman" w:hAnsi="Times New Roman"/>
          <w:sz w:val="28"/>
        </w:rPr>
        <w:t>е</w:t>
      </w:r>
      <w:proofErr w:type="spellEnd"/>
      <w:r w:rsidRPr="00131664">
        <w:rPr>
          <w:rFonts w:ascii="Times New Roman" w:hAnsi="Times New Roman"/>
          <w:sz w:val="28"/>
        </w:rPr>
        <w:t xml:space="preserve"> медицински</w:t>
      </w:r>
      <w:r w:rsidR="003C4F6E" w:rsidRPr="00131664">
        <w:rPr>
          <w:rFonts w:ascii="Times New Roman" w:hAnsi="Times New Roman"/>
          <w:sz w:val="28"/>
        </w:rPr>
        <w:t>е</w:t>
      </w:r>
      <w:r w:rsidRPr="00131664">
        <w:rPr>
          <w:rFonts w:ascii="Times New Roman" w:hAnsi="Times New Roman"/>
          <w:sz w:val="28"/>
        </w:rPr>
        <w:t xml:space="preserve"> осмотр</w:t>
      </w:r>
      <w:r w:rsidR="003C4F6E" w:rsidRPr="00131664">
        <w:rPr>
          <w:rFonts w:ascii="Times New Roman" w:hAnsi="Times New Roman"/>
          <w:sz w:val="28"/>
        </w:rPr>
        <w:t>ы</w:t>
      </w:r>
      <w:r w:rsidRPr="00131664">
        <w:rPr>
          <w:rFonts w:ascii="Times New Roman" w:hAnsi="Times New Roman"/>
          <w:sz w:val="28"/>
        </w:rPr>
        <w:t xml:space="preserve"> водителей транспортных средств).</w:t>
      </w:r>
      <w:proofErr w:type="gramEnd"/>
    </w:p>
    <w:p w:rsidR="00131664" w:rsidRDefault="00B26663" w:rsidP="00131664">
      <w:pPr>
        <w:pStyle w:val="2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суммы материальной </w:t>
      </w:r>
      <w:r w:rsidR="00E93D82" w:rsidRPr="00131664">
        <w:rPr>
          <w:rFonts w:ascii="Times New Roman" w:hAnsi="Times New Roman"/>
          <w:sz w:val="28"/>
        </w:rPr>
        <w:t>помощ</w:t>
      </w:r>
      <w:r w:rsidRPr="00131664">
        <w:rPr>
          <w:rFonts w:ascii="Times New Roman" w:hAnsi="Times New Roman"/>
          <w:sz w:val="28"/>
        </w:rPr>
        <w:t>и</w:t>
      </w:r>
      <w:r w:rsidR="00E93D82" w:rsidRPr="00131664">
        <w:rPr>
          <w:rFonts w:ascii="Times New Roman" w:hAnsi="Times New Roman"/>
          <w:sz w:val="28"/>
        </w:rPr>
        <w:t>, оказанн</w:t>
      </w:r>
      <w:r w:rsidRPr="00131664">
        <w:rPr>
          <w:rFonts w:ascii="Times New Roman" w:hAnsi="Times New Roman"/>
          <w:sz w:val="28"/>
        </w:rPr>
        <w:t>ой</w:t>
      </w:r>
      <w:r w:rsidR="00E93D82" w:rsidRPr="00131664">
        <w:rPr>
          <w:rFonts w:ascii="Times New Roman" w:hAnsi="Times New Roman"/>
          <w:sz w:val="28"/>
        </w:rPr>
        <w:t xml:space="preserve"> </w:t>
      </w:r>
      <w:r w:rsidR="00F36401" w:rsidRPr="00131664">
        <w:rPr>
          <w:rFonts w:ascii="Times New Roman" w:hAnsi="Times New Roman"/>
          <w:sz w:val="28"/>
        </w:rPr>
        <w:t>благотворительными организациями (</w:t>
      </w:r>
      <w:r w:rsidR="00EF1178" w:rsidRPr="00131664">
        <w:rPr>
          <w:rFonts w:ascii="Times New Roman" w:hAnsi="Times New Roman"/>
          <w:sz w:val="28"/>
        </w:rPr>
        <w:t>добровольны</w:t>
      </w:r>
      <w:r w:rsidR="00F36401" w:rsidRPr="00131664">
        <w:rPr>
          <w:rFonts w:ascii="Times New Roman" w:hAnsi="Times New Roman"/>
          <w:sz w:val="28"/>
        </w:rPr>
        <w:t>ми</w:t>
      </w:r>
      <w:r w:rsidR="00EF1178" w:rsidRPr="00131664">
        <w:rPr>
          <w:rFonts w:ascii="Times New Roman" w:hAnsi="Times New Roman"/>
          <w:sz w:val="28"/>
        </w:rPr>
        <w:t xml:space="preserve"> фонд</w:t>
      </w:r>
      <w:r w:rsidR="00F36401" w:rsidRPr="00131664">
        <w:rPr>
          <w:rFonts w:ascii="Times New Roman" w:hAnsi="Times New Roman"/>
          <w:sz w:val="28"/>
        </w:rPr>
        <w:t>ами),</w:t>
      </w:r>
      <w:r w:rsidR="00EF1178" w:rsidRPr="00131664">
        <w:rPr>
          <w:rFonts w:ascii="Times New Roman" w:hAnsi="Times New Roman"/>
          <w:sz w:val="28"/>
        </w:rPr>
        <w:t xml:space="preserve"> по оплате медицинских услуг</w:t>
      </w:r>
      <w:r w:rsidR="00F36401" w:rsidRPr="00131664">
        <w:rPr>
          <w:rFonts w:ascii="Times New Roman" w:hAnsi="Times New Roman"/>
          <w:sz w:val="28"/>
        </w:rPr>
        <w:t>.</w:t>
      </w:r>
    </w:p>
    <w:p w:rsidR="006F69A2" w:rsidRPr="00131664" w:rsidRDefault="006F69A2" w:rsidP="00131664">
      <w:pPr>
        <w:pStyle w:val="20"/>
        <w:spacing w:before="24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16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 специализированных коллективных средств размещения</w:t>
      </w:r>
    </w:p>
    <w:p w:rsidR="006F69A2" w:rsidRPr="00131664" w:rsidRDefault="003A06E1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5</w:t>
      </w:r>
      <w:r w:rsidR="006F69A2" w:rsidRPr="00131664">
        <w:rPr>
          <w:rFonts w:ascii="Times New Roman" w:hAnsi="Times New Roman"/>
          <w:sz w:val="28"/>
        </w:rPr>
        <w:t xml:space="preserve">. Услуги специализированных коллективных средств размещения </w:t>
      </w:r>
      <w:r w:rsidR="005C711A" w:rsidRPr="00131664">
        <w:rPr>
          <w:rFonts w:ascii="Times New Roman" w:hAnsi="Times New Roman"/>
          <w:sz w:val="28"/>
        </w:rPr>
        <w:t>оказывают</w:t>
      </w:r>
      <w:r w:rsidR="006F69A2" w:rsidRPr="00131664">
        <w:rPr>
          <w:rFonts w:ascii="Times New Roman" w:hAnsi="Times New Roman"/>
          <w:sz w:val="28"/>
        </w:rPr>
        <w:t xml:space="preserve">: 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санаторно-курортные организации;</w:t>
      </w:r>
    </w:p>
    <w:p w:rsidR="004669A8" w:rsidRPr="00131664" w:rsidRDefault="004669A8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детские оздоровительные лагеря;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дома отдыха;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пансионаты;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кемпинги;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базы отдыха;</w:t>
      </w:r>
    </w:p>
    <w:p w:rsidR="005C711A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туристские базы;</w:t>
      </w:r>
    </w:p>
    <w:p w:rsidR="006F69A2" w:rsidRPr="00131664" w:rsidRDefault="005C711A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общественные</w:t>
      </w:r>
      <w:r w:rsidR="006F69A2" w:rsidRPr="00131664">
        <w:rPr>
          <w:rFonts w:ascii="Times New Roman" w:hAnsi="Times New Roman"/>
          <w:sz w:val="28"/>
        </w:rPr>
        <w:t xml:space="preserve"> средств</w:t>
      </w:r>
      <w:r w:rsidRPr="00131664">
        <w:rPr>
          <w:rFonts w:ascii="Times New Roman" w:hAnsi="Times New Roman"/>
          <w:sz w:val="28"/>
        </w:rPr>
        <w:t>а транспорта, используемые</w:t>
      </w:r>
      <w:r w:rsidR="006F69A2" w:rsidRPr="00131664">
        <w:rPr>
          <w:rFonts w:ascii="Times New Roman" w:hAnsi="Times New Roman"/>
          <w:sz w:val="28"/>
        </w:rPr>
        <w:t xml:space="preserve"> как средства </w:t>
      </w:r>
      <w:r w:rsidRPr="00131664">
        <w:rPr>
          <w:rFonts w:ascii="Times New Roman" w:hAnsi="Times New Roman"/>
          <w:sz w:val="28"/>
        </w:rPr>
        <w:t xml:space="preserve">коллективного </w:t>
      </w:r>
      <w:r w:rsidR="006F69A2" w:rsidRPr="00131664">
        <w:rPr>
          <w:rFonts w:ascii="Times New Roman" w:hAnsi="Times New Roman"/>
          <w:sz w:val="28"/>
        </w:rPr>
        <w:t>размещения (</w:t>
      </w:r>
      <w:proofErr w:type="spellStart"/>
      <w:r w:rsidR="006F69A2" w:rsidRPr="00131664">
        <w:rPr>
          <w:rFonts w:ascii="Times New Roman" w:hAnsi="Times New Roman"/>
          <w:sz w:val="28"/>
        </w:rPr>
        <w:t>турпоезда</w:t>
      </w:r>
      <w:proofErr w:type="spellEnd"/>
      <w:r w:rsidR="006F69A2" w:rsidRPr="00131664">
        <w:rPr>
          <w:rFonts w:ascii="Times New Roman" w:hAnsi="Times New Roman"/>
          <w:sz w:val="28"/>
        </w:rPr>
        <w:t>, круизные суда, яхты</w:t>
      </w:r>
      <w:r w:rsidRPr="00131664">
        <w:rPr>
          <w:rFonts w:ascii="Times New Roman" w:hAnsi="Times New Roman"/>
          <w:sz w:val="28"/>
        </w:rPr>
        <w:t>, дебаркадеры).</w:t>
      </w:r>
    </w:p>
    <w:p w:rsidR="00D36D65" w:rsidRPr="00131664" w:rsidRDefault="00D36D65" w:rsidP="00D04A07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lastRenderedPageBreak/>
        <w:t>4</w:t>
      </w:r>
      <w:r w:rsidR="00BE4427" w:rsidRPr="00131664">
        <w:rPr>
          <w:rFonts w:ascii="Times New Roman" w:hAnsi="Times New Roman"/>
          <w:sz w:val="28"/>
        </w:rPr>
        <w:t>6</w:t>
      </w:r>
      <w:r w:rsidRPr="00131664">
        <w:rPr>
          <w:rFonts w:ascii="Times New Roman" w:hAnsi="Times New Roman"/>
          <w:sz w:val="28"/>
        </w:rPr>
        <w:t xml:space="preserve">. </w:t>
      </w:r>
      <w:r w:rsidRPr="00131664">
        <w:rPr>
          <w:rFonts w:ascii="Times New Roman" w:hAnsi="Times New Roman"/>
          <w:sz w:val="28"/>
          <w:szCs w:val="28"/>
        </w:rPr>
        <w:t xml:space="preserve">Специализированные коллективные средства размещения показывают стоимость всех проданных номеров, за исключением реализованных населению туристскими фирмами, туроператорами, </w:t>
      </w:r>
      <w:proofErr w:type="spellStart"/>
      <w:r w:rsidRPr="00131664">
        <w:rPr>
          <w:rFonts w:ascii="Times New Roman" w:hAnsi="Times New Roman"/>
          <w:sz w:val="28"/>
          <w:szCs w:val="28"/>
        </w:rPr>
        <w:t>турагентами</w:t>
      </w:r>
      <w:proofErr w:type="spellEnd"/>
      <w:r w:rsidRPr="00131664">
        <w:rPr>
          <w:rFonts w:ascii="Times New Roman" w:hAnsi="Times New Roman"/>
          <w:sz w:val="28"/>
        </w:rPr>
        <w:t xml:space="preserve"> (эти объемы </w:t>
      </w:r>
      <w:r w:rsidRPr="00131664">
        <w:rPr>
          <w:rFonts w:ascii="Times New Roman" w:hAnsi="Times New Roman"/>
          <w:sz w:val="28"/>
        </w:rPr>
        <w:br/>
        <w:t xml:space="preserve">в своем отчете </w:t>
      </w:r>
      <w:r w:rsidR="001705E7" w:rsidRPr="00131664">
        <w:rPr>
          <w:rFonts w:ascii="Times New Roman" w:hAnsi="Times New Roman"/>
          <w:sz w:val="28"/>
        </w:rPr>
        <w:t xml:space="preserve">показывает турфирма </w:t>
      </w:r>
      <w:r w:rsidRPr="00131664">
        <w:rPr>
          <w:rFonts w:ascii="Times New Roman" w:hAnsi="Times New Roman"/>
          <w:sz w:val="28"/>
        </w:rPr>
        <w:t xml:space="preserve">по виду услуг «Услуги туристических агентств, туроператоров и прочие услуги по бронированию и сопутствующие </w:t>
      </w:r>
      <w:r w:rsidR="000A5472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>им услуги»).</w:t>
      </w:r>
    </w:p>
    <w:p w:rsidR="00D36D65" w:rsidRPr="00131664" w:rsidRDefault="00D36D65" w:rsidP="00EA03D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 xml:space="preserve">Туристские фирмы, туроператоры, </w:t>
      </w:r>
      <w:proofErr w:type="spellStart"/>
      <w:r w:rsidRPr="00131664">
        <w:rPr>
          <w:rFonts w:ascii="Times New Roman" w:hAnsi="Times New Roman"/>
          <w:sz w:val="28"/>
          <w:szCs w:val="28"/>
        </w:rPr>
        <w:t>турагенты</w:t>
      </w:r>
      <w:proofErr w:type="spellEnd"/>
      <w:r w:rsidRPr="00131664">
        <w:rPr>
          <w:rFonts w:ascii="Times New Roman" w:hAnsi="Times New Roman"/>
          <w:sz w:val="28"/>
          <w:szCs w:val="28"/>
        </w:rPr>
        <w:t xml:space="preserve"> показывают стоимость номеров, реализованных непосредственно населению, за исключением номеров, реализованных в составе турпакета. </w:t>
      </w:r>
    </w:p>
    <w:p w:rsidR="00B23E05" w:rsidRPr="00131664" w:rsidRDefault="00B23E05" w:rsidP="00131664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 xml:space="preserve">Например, путевку в санаторий реализует турфирма. В этом случае турфирма в своем отчете </w:t>
      </w:r>
      <w:r w:rsidR="00BD51A9" w:rsidRPr="00131664">
        <w:rPr>
          <w:bCs w:val="0"/>
        </w:rPr>
        <w:t>отразит</w:t>
      </w:r>
      <w:r w:rsidRPr="00131664">
        <w:rPr>
          <w:bCs w:val="0"/>
        </w:rPr>
        <w:t xml:space="preserve"> стоимость отдыха в санатор</w:t>
      </w:r>
      <w:r w:rsidR="00BD51A9" w:rsidRPr="00131664">
        <w:rPr>
          <w:bCs w:val="0"/>
        </w:rPr>
        <w:t>ии в составе услуг</w:t>
      </w:r>
      <w:r w:rsidRPr="00131664">
        <w:rPr>
          <w:bCs w:val="0"/>
        </w:rPr>
        <w:t xml:space="preserve"> «Услуги специализированных коллективных средств размещения» и «из них услуги санаторно-курортных организаций». Санаторий в этом случае стоимость путевки в отчете не отражает. </w:t>
      </w:r>
    </w:p>
    <w:p w:rsidR="00130180" w:rsidRPr="000D7BB1" w:rsidRDefault="00257AAD" w:rsidP="00131664">
      <w:pPr>
        <w:pStyle w:val="23"/>
        <w:spacing w:before="120" w:after="120" w:line="276" w:lineRule="auto"/>
        <w:outlineLvl w:val="1"/>
        <w:rPr>
          <w:b w:val="0"/>
          <w:sz w:val="26"/>
          <w:szCs w:val="26"/>
        </w:rPr>
      </w:pPr>
      <w:r w:rsidRPr="004810A7">
        <w:t>Услуги санаторно-курортных организаций</w:t>
      </w:r>
    </w:p>
    <w:p w:rsidR="00257AAD" w:rsidRPr="00131664" w:rsidRDefault="003A06E1" w:rsidP="00131664">
      <w:pPr>
        <w:tabs>
          <w:tab w:val="left" w:pos="495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4</w:t>
      </w:r>
      <w:r w:rsidR="00BE4427" w:rsidRPr="00131664">
        <w:rPr>
          <w:rFonts w:ascii="Times New Roman" w:hAnsi="Times New Roman"/>
          <w:sz w:val="28"/>
        </w:rPr>
        <w:t>7</w:t>
      </w:r>
      <w:r w:rsidR="00D32684" w:rsidRPr="00131664">
        <w:rPr>
          <w:rFonts w:ascii="Times New Roman" w:hAnsi="Times New Roman"/>
          <w:sz w:val="28"/>
        </w:rPr>
        <w:t>. У</w:t>
      </w:r>
      <w:r w:rsidR="007644B0" w:rsidRPr="00131664">
        <w:rPr>
          <w:rFonts w:ascii="Times New Roman" w:hAnsi="Times New Roman"/>
          <w:sz w:val="28"/>
        </w:rPr>
        <w:t>слуг</w:t>
      </w:r>
      <w:r w:rsidR="00D32684" w:rsidRPr="00131664">
        <w:rPr>
          <w:rFonts w:ascii="Times New Roman" w:hAnsi="Times New Roman"/>
          <w:sz w:val="28"/>
        </w:rPr>
        <w:t>и</w:t>
      </w:r>
      <w:r w:rsidR="007644B0" w:rsidRPr="00131664">
        <w:rPr>
          <w:rFonts w:ascii="Times New Roman" w:hAnsi="Times New Roman"/>
          <w:sz w:val="28"/>
        </w:rPr>
        <w:t xml:space="preserve"> </w:t>
      </w:r>
      <w:r w:rsidR="00257AAD" w:rsidRPr="00131664">
        <w:rPr>
          <w:rFonts w:ascii="Times New Roman" w:hAnsi="Times New Roman"/>
          <w:bCs/>
          <w:sz w:val="28"/>
        </w:rPr>
        <w:t>санаторно-</w:t>
      </w:r>
      <w:r w:rsidR="007644B0" w:rsidRPr="00131664">
        <w:rPr>
          <w:rFonts w:ascii="Times New Roman" w:hAnsi="Times New Roman"/>
          <w:bCs/>
          <w:sz w:val="28"/>
        </w:rPr>
        <w:t>курортных организаций</w:t>
      </w:r>
      <w:r w:rsidR="00257AAD" w:rsidRPr="00131664">
        <w:rPr>
          <w:rFonts w:ascii="Times New Roman" w:hAnsi="Times New Roman"/>
          <w:sz w:val="28"/>
        </w:rPr>
        <w:t xml:space="preserve"> </w:t>
      </w:r>
      <w:r w:rsidR="00D32684" w:rsidRPr="00131664">
        <w:rPr>
          <w:rFonts w:ascii="Times New Roman" w:hAnsi="Times New Roman"/>
          <w:bCs/>
          <w:sz w:val="28"/>
        </w:rPr>
        <w:t>оказывают</w:t>
      </w:r>
      <w:r w:rsidR="00257AAD" w:rsidRPr="00131664">
        <w:rPr>
          <w:rFonts w:ascii="Times New Roman" w:hAnsi="Times New Roman"/>
          <w:b/>
          <w:bCs/>
          <w:sz w:val="28"/>
        </w:rPr>
        <w:t>:</w:t>
      </w:r>
    </w:p>
    <w:p w:rsidR="00D32684" w:rsidRPr="00131664" w:rsidRDefault="00D32684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санатории;</w:t>
      </w:r>
    </w:p>
    <w:p w:rsidR="00D32684" w:rsidRPr="00131664" w:rsidRDefault="00D32684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профилактории;</w:t>
      </w:r>
    </w:p>
    <w:p w:rsidR="00D32684" w:rsidRPr="00131664" w:rsidRDefault="00D32684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курортные поликлиники;</w:t>
      </w:r>
    </w:p>
    <w:p w:rsidR="00D32684" w:rsidRPr="00131664" w:rsidRDefault="00D32684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бальнеологические лечебницы;</w:t>
      </w:r>
    </w:p>
    <w:p w:rsidR="00D32684" w:rsidRPr="00131664" w:rsidRDefault="00D32684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грязелечебницы;</w:t>
      </w:r>
    </w:p>
    <w:p w:rsidR="00D32684" w:rsidRPr="00131664" w:rsidRDefault="00C9755C" w:rsidP="00131664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детские санаторные лагеря (лагеря санаторного типа)</w:t>
      </w:r>
      <w:r w:rsidR="00D32684" w:rsidRPr="00131664">
        <w:rPr>
          <w:rFonts w:ascii="Times New Roman" w:hAnsi="Times New Roman"/>
          <w:sz w:val="28"/>
        </w:rPr>
        <w:t>.</w:t>
      </w:r>
    </w:p>
    <w:p w:rsidR="00D32684" w:rsidRPr="00131664" w:rsidRDefault="003A06E1" w:rsidP="00D04A07">
      <w:pPr>
        <w:pStyle w:val="21"/>
        <w:spacing w:line="360" w:lineRule="auto"/>
        <w:rPr>
          <w:b/>
          <w:bCs w:val="0"/>
        </w:rPr>
      </w:pPr>
      <w:r w:rsidRPr="00131664">
        <w:rPr>
          <w:bCs w:val="0"/>
        </w:rPr>
        <w:t>4</w:t>
      </w:r>
      <w:r w:rsidR="00BE4427" w:rsidRPr="00131664">
        <w:rPr>
          <w:bCs w:val="0"/>
        </w:rPr>
        <w:t>8</w:t>
      </w:r>
      <w:r w:rsidR="00257AAD" w:rsidRPr="00131664">
        <w:rPr>
          <w:bCs w:val="0"/>
        </w:rPr>
        <w:t xml:space="preserve">. В услуги </w:t>
      </w:r>
      <w:r w:rsidR="007644B0" w:rsidRPr="00131664">
        <w:rPr>
          <w:bCs w:val="0"/>
        </w:rPr>
        <w:t>санаторно-курортных организаций</w:t>
      </w:r>
      <w:r w:rsidR="007644B0" w:rsidRPr="00131664">
        <w:t xml:space="preserve"> </w:t>
      </w:r>
      <w:r w:rsidR="00257AAD" w:rsidRPr="003A2A34">
        <w:rPr>
          <w:bCs w:val="0"/>
        </w:rPr>
        <w:t>включа</w:t>
      </w:r>
      <w:r w:rsidR="00BB2530" w:rsidRPr="003A2A34">
        <w:rPr>
          <w:bCs w:val="0"/>
        </w:rPr>
        <w:t>ю</w:t>
      </w:r>
      <w:r w:rsidR="00257AAD" w:rsidRPr="003A2A34">
        <w:rPr>
          <w:bCs w:val="0"/>
        </w:rPr>
        <w:t>тся</w:t>
      </w:r>
      <w:r w:rsidR="00D32684" w:rsidRPr="003A2A34">
        <w:rPr>
          <w:bCs w:val="0"/>
        </w:rPr>
        <w:t>:</w:t>
      </w:r>
    </w:p>
    <w:p w:rsidR="00D32684" w:rsidRPr="00131664" w:rsidRDefault="00257AAD" w:rsidP="00D04A07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>стоимость путевки (курсовки) на санаторно-курортное лечение</w:t>
      </w:r>
      <w:r w:rsidR="00D32684" w:rsidRPr="00131664">
        <w:rPr>
          <w:bCs w:val="0"/>
        </w:rPr>
        <w:t>;</w:t>
      </w:r>
    </w:p>
    <w:p w:rsidR="00257AAD" w:rsidRPr="00131664" w:rsidRDefault="00D32684" w:rsidP="00D04A07">
      <w:pPr>
        <w:pStyle w:val="21"/>
        <w:spacing w:line="360" w:lineRule="auto"/>
        <w:rPr>
          <w:bCs w:val="0"/>
        </w:rPr>
      </w:pPr>
      <w:r w:rsidRPr="00131664">
        <w:rPr>
          <w:bCs w:val="0"/>
        </w:rPr>
        <w:t>стоимость путевки в детски</w:t>
      </w:r>
      <w:r w:rsidR="00B97A2B" w:rsidRPr="00131664">
        <w:rPr>
          <w:bCs w:val="0"/>
        </w:rPr>
        <w:t>е</w:t>
      </w:r>
      <w:r w:rsidRPr="00131664">
        <w:rPr>
          <w:bCs w:val="0"/>
        </w:rPr>
        <w:t xml:space="preserve"> </w:t>
      </w:r>
      <w:r w:rsidR="003B467E" w:rsidRPr="00131664">
        <w:t>лагеря санаторного типа</w:t>
      </w:r>
      <w:r w:rsidR="00257AAD" w:rsidRPr="00131664">
        <w:rPr>
          <w:bCs w:val="0"/>
        </w:rPr>
        <w:t xml:space="preserve">. </w:t>
      </w:r>
    </w:p>
    <w:p w:rsidR="00257AAD" w:rsidRPr="00131664" w:rsidRDefault="00BE4427" w:rsidP="00D04A07">
      <w:pPr>
        <w:pStyle w:val="21"/>
        <w:spacing w:line="360" w:lineRule="auto"/>
        <w:rPr>
          <w:b/>
          <w:bCs w:val="0"/>
        </w:rPr>
      </w:pPr>
      <w:r w:rsidRPr="00131664">
        <w:t>49</w:t>
      </w:r>
      <w:r w:rsidR="00257AAD" w:rsidRPr="00131664">
        <w:t xml:space="preserve">. В услуги </w:t>
      </w:r>
      <w:r w:rsidR="00BB2530" w:rsidRPr="00131664">
        <w:t xml:space="preserve">санаторно-курортных организаций </w:t>
      </w:r>
      <w:r w:rsidR="00257AAD" w:rsidRPr="003A2A34">
        <w:rPr>
          <w:bCs w:val="0"/>
        </w:rPr>
        <w:t>не включается:</w:t>
      </w:r>
    </w:p>
    <w:p w:rsidR="00C008AB" w:rsidRPr="00131664" w:rsidRDefault="00C008AB" w:rsidP="00D04A07">
      <w:pPr>
        <w:pStyle w:val="21"/>
        <w:spacing w:line="360" w:lineRule="auto"/>
        <w:jc w:val="left"/>
        <w:rPr>
          <w:b/>
          <w:bCs w:val="0"/>
        </w:rPr>
      </w:pPr>
      <w:r w:rsidRPr="00131664">
        <w:t xml:space="preserve">стоимость путевок, реализованных туристскими фирмами; </w:t>
      </w:r>
    </w:p>
    <w:p w:rsidR="00B97A2B" w:rsidRPr="00131664" w:rsidRDefault="00B97A2B" w:rsidP="00131664">
      <w:pPr>
        <w:pStyle w:val="11"/>
        <w:spacing w:before="120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стоимость путевок на санаторно-курортное лечение, предоставленных льготным категориям граждан за счет средств бюджетов всех уровней </w:t>
      </w:r>
      <w:r w:rsidR="00D36D65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lastRenderedPageBreak/>
        <w:t>и внебюджетных фондов, например, участникам и инвалидам Великой Отечественной войны, инвалидам, ветеранам труда;</w:t>
      </w:r>
    </w:p>
    <w:p w:rsidR="00B97A2B" w:rsidRPr="00131664" w:rsidRDefault="00257AAD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 xml:space="preserve">размер платы населения за </w:t>
      </w:r>
      <w:r w:rsidR="00B97A2B" w:rsidRPr="00131664">
        <w:rPr>
          <w:rFonts w:ascii="Times New Roman" w:hAnsi="Times New Roman"/>
          <w:sz w:val="28"/>
        </w:rPr>
        <w:t xml:space="preserve">дополнительные </w:t>
      </w:r>
      <w:r w:rsidR="00D32684" w:rsidRPr="00131664">
        <w:rPr>
          <w:rFonts w:ascii="Times New Roman" w:hAnsi="Times New Roman"/>
          <w:sz w:val="28"/>
        </w:rPr>
        <w:t>медицинские</w:t>
      </w:r>
      <w:r w:rsidRPr="00131664">
        <w:rPr>
          <w:rFonts w:ascii="Times New Roman" w:hAnsi="Times New Roman"/>
          <w:sz w:val="28"/>
        </w:rPr>
        <w:t xml:space="preserve"> услуги, предоставленные отдыхающим </w:t>
      </w:r>
      <w:r w:rsidR="00BB2530" w:rsidRPr="00131664">
        <w:rPr>
          <w:rFonts w:ascii="Times New Roman" w:hAnsi="Times New Roman"/>
          <w:sz w:val="28"/>
        </w:rPr>
        <w:t xml:space="preserve">в </w:t>
      </w:r>
      <w:r w:rsidRPr="00131664">
        <w:rPr>
          <w:rFonts w:ascii="Times New Roman" w:hAnsi="Times New Roman"/>
          <w:sz w:val="28"/>
        </w:rPr>
        <w:t>санаторно-</w:t>
      </w:r>
      <w:r w:rsidR="00BB2530" w:rsidRPr="00131664">
        <w:rPr>
          <w:rFonts w:ascii="Times New Roman" w:hAnsi="Times New Roman"/>
          <w:sz w:val="28"/>
        </w:rPr>
        <w:t>курортных организациях</w:t>
      </w:r>
      <w:r w:rsidR="00D32684" w:rsidRPr="00131664">
        <w:rPr>
          <w:rFonts w:ascii="Times New Roman" w:hAnsi="Times New Roman"/>
          <w:sz w:val="28"/>
        </w:rPr>
        <w:t xml:space="preserve"> </w:t>
      </w:r>
      <w:r w:rsidRPr="00131664">
        <w:rPr>
          <w:rFonts w:ascii="Times New Roman" w:hAnsi="Times New Roman"/>
          <w:sz w:val="28"/>
        </w:rPr>
        <w:t>за плату сверх стоимости путевок: услуги стоматологических, косметологических, массажных и других лечебных кабинетов</w:t>
      </w:r>
      <w:r w:rsidR="00B97A2B" w:rsidRPr="00131664">
        <w:rPr>
          <w:rFonts w:ascii="Times New Roman" w:hAnsi="Times New Roman"/>
          <w:sz w:val="28"/>
        </w:rPr>
        <w:t xml:space="preserve"> (показывается в отчете санаторно-курортной организации </w:t>
      </w:r>
      <w:r w:rsidR="004468C2" w:rsidRPr="00131664">
        <w:rPr>
          <w:rFonts w:ascii="Times New Roman" w:hAnsi="Times New Roman"/>
          <w:sz w:val="28"/>
        </w:rPr>
        <w:t xml:space="preserve">по виду услуг </w:t>
      </w:r>
      <w:r w:rsidR="00B97A2B" w:rsidRPr="00131664">
        <w:rPr>
          <w:rFonts w:ascii="Times New Roman" w:hAnsi="Times New Roman"/>
          <w:sz w:val="28"/>
        </w:rPr>
        <w:t>«</w:t>
      </w:r>
      <w:r w:rsidR="004468C2" w:rsidRPr="00131664">
        <w:rPr>
          <w:rFonts w:ascii="Times New Roman" w:hAnsi="Times New Roman"/>
          <w:sz w:val="28"/>
        </w:rPr>
        <w:t>М</w:t>
      </w:r>
      <w:r w:rsidR="00B97A2B" w:rsidRPr="00131664">
        <w:rPr>
          <w:rFonts w:ascii="Times New Roman" w:hAnsi="Times New Roman"/>
          <w:sz w:val="28"/>
        </w:rPr>
        <w:t>едицинские услуги»);</w:t>
      </w:r>
    </w:p>
    <w:p w:rsidR="00B97A2B" w:rsidRPr="00131664" w:rsidRDefault="00B97A2B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стоимость дополнительных услуг, оказанных отдыхающим парикмахерскими, массажными кабинетами, мастерскими по ремонту обуви, расположенными на территории санатория, но являющимися самостоятельными юридическими лицами или индивидуальными предпринимателями;</w:t>
      </w:r>
    </w:p>
    <w:p w:rsidR="00B97A2B" w:rsidRPr="00131664" w:rsidRDefault="00B97A2B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размер платы работников санаторно-курортных организаций за питание;</w:t>
      </w:r>
    </w:p>
    <w:p w:rsidR="00B97A2B" w:rsidRPr="00131664" w:rsidRDefault="00B97A2B" w:rsidP="00131664">
      <w:pPr>
        <w:pStyle w:val="11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размер средств предприятий по хозяйственному содержанию санаторн</w:t>
      </w:r>
      <w:proofErr w:type="gramStart"/>
      <w:r w:rsidRPr="00131664">
        <w:rPr>
          <w:rFonts w:ascii="Times New Roman" w:hAnsi="Times New Roman"/>
          <w:sz w:val="28"/>
        </w:rPr>
        <w:t>о-</w:t>
      </w:r>
      <w:proofErr w:type="gramEnd"/>
      <w:r w:rsidRPr="00131664">
        <w:rPr>
          <w:rFonts w:ascii="Times New Roman" w:hAnsi="Times New Roman"/>
          <w:sz w:val="28"/>
        </w:rPr>
        <w:t xml:space="preserve"> курортных организаций.</w:t>
      </w:r>
    </w:p>
    <w:p w:rsidR="00D36D65" w:rsidRPr="00131664" w:rsidRDefault="00D36D65" w:rsidP="00131664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Toc348366958"/>
      <w:bookmarkEnd w:id="10"/>
      <w:r w:rsidRPr="00131664">
        <w:rPr>
          <w:rFonts w:ascii="Times New Roman" w:hAnsi="Times New Roman"/>
          <w:sz w:val="28"/>
          <w:szCs w:val="28"/>
        </w:rPr>
        <w:t xml:space="preserve">Туристские фирмы, туроператоры, </w:t>
      </w:r>
      <w:proofErr w:type="spellStart"/>
      <w:r w:rsidRPr="00131664">
        <w:rPr>
          <w:rFonts w:ascii="Times New Roman" w:hAnsi="Times New Roman"/>
          <w:sz w:val="28"/>
          <w:szCs w:val="28"/>
        </w:rPr>
        <w:t>турагенты</w:t>
      </w:r>
      <w:proofErr w:type="spellEnd"/>
      <w:r w:rsidRPr="00131664">
        <w:rPr>
          <w:rFonts w:ascii="Times New Roman" w:hAnsi="Times New Roman"/>
          <w:sz w:val="28"/>
          <w:szCs w:val="28"/>
        </w:rPr>
        <w:t xml:space="preserve"> показывают стоимость номеров, реализованных непосредственно населению, за исключением номеров, реализованных в составе турпакета.</w:t>
      </w:r>
    </w:p>
    <w:p w:rsidR="00270E34" w:rsidRDefault="00270E34" w:rsidP="00131664">
      <w:pPr>
        <w:pStyle w:val="23"/>
        <w:spacing w:before="120" w:after="120" w:line="276" w:lineRule="auto"/>
        <w:outlineLvl w:val="1"/>
      </w:pPr>
      <w:r>
        <w:t>Ветеринарные услуги</w:t>
      </w:r>
      <w:bookmarkEnd w:id="12"/>
    </w:p>
    <w:p w:rsidR="00270E34" w:rsidRPr="003A2A34" w:rsidRDefault="00312272" w:rsidP="00131664">
      <w:pPr>
        <w:spacing w:before="240"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BE4427">
        <w:rPr>
          <w:rFonts w:ascii="Times New Roman" w:hAnsi="Times New Roman"/>
          <w:bCs/>
          <w:sz w:val="28"/>
        </w:rPr>
        <w:t>0</w:t>
      </w:r>
      <w:r w:rsidR="00270E34" w:rsidRPr="000C1A15">
        <w:rPr>
          <w:rFonts w:ascii="Times New Roman" w:hAnsi="Times New Roman"/>
          <w:bCs/>
          <w:sz w:val="28"/>
        </w:rPr>
        <w:t xml:space="preserve">. </w:t>
      </w:r>
      <w:r w:rsidR="00270E34" w:rsidRPr="000C1A15">
        <w:rPr>
          <w:rFonts w:ascii="Times New Roman" w:hAnsi="Times New Roman"/>
          <w:sz w:val="28"/>
        </w:rPr>
        <w:t>Ветеринарные услуги</w:t>
      </w:r>
      <w:r w:rsidR="00270E34">
        <w:rPr>
          <w:rFonts w:ascii="Times New Roman" w:hAnsi="Times New Roman"/>
          <w:bCs/>
          <w:sz w:val="28"/>
        </w:rPr>
        <w:t xml:space="preserve"> </w:t>
      </w:r>
      <w:r w:rsidR="00270E34" w:rsidRPr="003A2A34">
        <w:rPr>
          <w:rFonts w:ascii="Times New Roman" w:hAnsi="Times New Roman"/>
          <w:bCs/>
          <w:sz w:val="28"/>
        </w:rPr>
        <w:t>включают: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осмотр, лечение животных, включая хирургические манипуляции (купирование ушных раковин и хвостов), проводимые в ветеринарных лечебницах или с выездом ветеринарных специалистов на дом;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вакцинаци</w:t>
      </w:r>
      <w:r w:rsidR="009A6EBC">
        <w:rPr>
          <w:rFonts w:ascii="Times New Roman" w:hAnsi="Times New Roman"/>
          <w:bCs/>
          <w:sz w:val="28"/>
        </w:rPr>
        <w:t>ю</w:t>
      </w:r>
      <w:r>
        <w:rPr>
          <w:rFonts w:ascii="Times New Roman" w:hAnsi="Times New Roman"/>
          <w:bCs/>
          <w:sz w:val="28"/>
        </w:rPr>
        <w:t xml:space="preserve"> животных, проводим</w:t>
      </w:r>
      <w:r w:rsidR="009A6EBC">
        <w:rPr>
          <w:rFonts w:ascii="Times New Roman" w:hAnsi="Times New Roman"/>
          <w:bCs/>
          <w:sz w:val="28"/>
        </w:rPr>
        <w:t>ую</w:t>
      </w:r>
      <w:r>
        <w:rPr>
          <w:rFonts w:ascii="Times New Roman" w:hAnsi="Times New Roman"/>
          <w:bCs/>
          <w:sz w:val="28"/>
        </w:rPr>
        <w:t xml:space="preserve"> в ветеринарных лечебницах, </w:t>
      </w:r>
      <w:r w:rsidR="00D36D65"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28"/>
        </w:rPr>
        <w:t>во временных пунктах (выездными бригадами) или на дому;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проведение лабораторных, диагностических и иных исследований;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усыпление животных и утилизация трупов (дер</w:t>
      </w:r>
      <w:r w:rsidR="006B02E2"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>тизация животных);</w:t>
      </w:r>
    </w:p>
    <w:p w:rsidR="00270E34" w:rsidRDefault="00270E34" w:rsidP="00D04A0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выдач</w:t>
      </w:r>
      <w:r w:rsidR="009A6EBC">
        <w:rPr>
          <w:rFonts w:ascii="Times New Roman" w:hAnsi="Times New Roman"/>
          <w:bCs/>
          <w:sz w:val="28"/>
        </w:rPr>
        <w:t>у</w:t>
      </w:r>
      <w:r>
        <w:rPr>
          <w:rFonts w:ascii="Times New Roman" w:hAnsi="Times New Roman"/>
          <w:bCs/>
          <w:sz w:val="28"/>
        </w:rPr>
        <w:t xml:space="preserve"> ветеринарных свидетель</w:t>
      </w:r>
      <w:proofErr w:type="gramStart"/>
      <w:r>
        <w:rPr>
          <w:rFonts w:ascii="Times New Roman" w:hAnsi="Times New Roman"/>
          <w:bCs/>
          <w:sz w:val="28"/>
        </w:rPr>
        <w:t>ств дл</w:t>
      </w:r>
      <w:proofErr w:type="gramEnd"/>
      <w:r>
        <w:rPr>
          <w:rFonts w:ascii="Times New Roman" w:hAnsi="Times New Roman"/>
          <w:bCs/>
          <w:sz w:val="28"/>
        </w:rPr>
        <w:t>я перевозки животных, посещения ими выставок и т</w:t>
      </w:r>
      <w:r w:rsidR="0044040F">
        <w:rPr>
          <w:rFonts w:ascii="Times New Roman" w:hAnsi="Times New Roman"/>
          <w:bCs/>
          <w:sz w:val="28"/>
        </w:rPr>
        <w:t>ак далее</w:t>
      </w:r>
      <w:r>
        <w:rPr>
          <w:rFonts w:ascii="Times New Roman" w:hAnsi="Times New Roman"/>
          <w:bCs/>
          <w:sz w:val="28"/>
        </w:rPr>
        <w:t>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услуги по осеменению скота, в том числе искусственного;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услуги по содержанию, профессиональному уходу за животными </w:t>
      </w:r>
      <w:r w:rsidR="009A6EBC"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28"/>
        </w:rPr>
        <w:t>в пансионах, гостиницах для животных;</w:t>
      </w:r>
    </w:p>
    <w:p w:rsidR="00270E34" w:rsidRDefault="00270E34" w:rsidP="001316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стрижка, тримминг и дрессировка собак, выездка лошадей.</w:t>
      </w:r>
    </w:p>
    <w:p w:rsidR="00270E34" w:rsidRDefault="00312272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E4427">
        <w:rPr>
          <w:rFonts w:ascii="Times New Roman" w:hAnsi="Times New Roman"/>
          <w:sz w:val="28"/>
        </w:rPr>
        <w:t>1</w:t>
      </w:r>
      <w:r w:rsidR="00270E34" w:rsidRPr="005D1C0B">
        <w:rPr>
          <w:rFonts w:ascii="Times New Roman" w:hAnsi="Times New Roman"/>
          <w:sz w:val="28"/>
        </w:rPr>
        <w:t>. В составе ветеринарных услуг учитываются:</w:t>
      </w:r>
    </w:p>
    <w:p w:rsidR="00270E34" w:rsidRDefault="00270E34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суммы, полученные от населения за оказание ветеринарных услуг</w:t>
      </w:r>
      <w:r w:rsidR="009251B3">
        <w:rPr>
          <w:rFonts w:ascii="Times New Roman" w:hAnsi="Times New Roman"/>
          <w:sz w:val="28"/>
        </w:rPr>
        <w:t>.</w:t>
      </w:r>
    </w:p>
    <w:p w:rsidR="00270E34" w:rsidRDefault="003A06E1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E4427">
        <w:rPr>
          <w:rFonts w:ascii="Times New Roman" w:hAnsi="Times New Roman"/>
          <w:sz w:val="28"/>
        </w:rPr>
        <w:t>2</w:t>
      </w:r>
      <w:r w:rsidR="00270E34">
        <w:rPr>
          <w:rFonts w:ascii="Times New Roman" w:hAnsi="Times New Roman"/>
          <w:sz w:val="28"/>
        </w:rPr>
        <w:t xml:space="preserve">. В объем ветеринарных услуг </w:t>
      </w:r>
      <w:r w:rsidR="00270E34" w:rsidRPr="003A2A34">
        <w:rPr>
          <w:rFonts w:ascii="Times New Roman" w:hAnsi="Times New Roman"/>
          <w:sz w:val="28"/>
        </w:rPr>
        <w:t>не включается</w:t>
      </w:r>
      <w:r w:rsidR="00270E34">
        <w:rPr>
          <w:rFonts w:ascii="Times New Roman" w:hAnsi="Times New Roman"/>
          <w:sz w:val="28"/>
        </w:rPr>
        <w:t xml:space="preserve"> стоимость услуг, предоставляемых населению бесплатно и оплачиваемых за счет бюджетных средств, например, вакцинация против бешенства, птичьего гриппа, а также услуги по проведению ветеринарно-санитарной экспертизы продуктов животноводства и растениеводства для реализации их на рынке населением.</w:t>
      </w:r>
    </w:p>
    <w:p w:rsidR="00270E34" w:rsidRPr="000D7BB1" w:rsidRDefault="00270E34" w:rsidP="00131664">
      <w:pPr>
        <w:pStyle w:val="2"/>
        <w:numPr>
          <w:ilvl w:val="0"/>
          <w:numId w:val="0"/>
        </w:numPr>
        <w:spacing w:after="240"/>
        <w:jc w:val="center"/>
        <w:rPr>
          <w:rFonts w:ascii="Times New Roman" w:hAnsi="Times New Roman"/>
          <w:bCs w:val="0"/>
          <w:color w:val="auto"/>
          <w:sz w:val="28"/>
        </w:rPr>
      </w:pPr>
      <w:bookmarkStart w:id="13" w:name="_Toc348366957"/>
      <w:r w:rsidRPr="000D7BB1">
        <w:rPr>
          <w:rFonts w:ascii="Times New Roman" w:hAnsi="Times New Roman"/>
          <w:bCs w:val="0"/>
          <w:color w:val="auto"/>
          <w:sz w:val="28"/>
        </w:rPr>
        <w:t xml:space="preserve">Услуги </w:t>
      </w:r>
      <w:bookmarkEnd w:id="13"/>
      <w:r w:rsidR="00257AAD" w:rsidRPr="000D7BB1">
        <w:rPr>
          <w:rFonts w:ascii="Times New Roman" w:hAnsi="Times New Roman"/>
          <w:bCs w:val="0"/>
          <w:color w:val="auto"/>
          <w:sz w:val="28"/>
        </w:rPr>
        <w:t>юридические</w:t>
      </w:r>
    </w:p>
    <w:p w:rsidR="00270E34" w:rsidRPr="00131664" w:rsidRDefault="003A06E1" w:rsidP="00131664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131664">
        <w:rPr>
          <w:rFonts w:ascii="Times New Roman" w:hAnsi="Times New Roman"/>
          <w:sz w:val="28"/>
        </w:rPr>
        <w:t>5</w:t>
      </w:r>
      <w:r w:rsidR="00BE4427" w:rsidRPr="00131664">
        <w:rPr>
          <w:rFonts w:ascii="Times New Roman" w:hAnsi="Times New Roman"/>
          <w:sz w:val="28"/>
        </w:rPr>
        <w:t>3</w:t>
      </w:r>
      <w:r w:rsidR="00270E34" w:rsidRPr="00131664">
        <w:rPr>
          <w:rFonts w:ascii="Times New Roman" w:hAnsi="Times New Roman"/>
          <w:sz w:val="28"/>
        </w:rPr>
        <w:t xml:space="preserve">. К услугам </w:t>
      </w:r>
      <w:r w:rsidR="007644B0" w:rsidRPr="00131664">
        <w:rPr>
          <w:rFonts w:ascii="Times New Roman" w:hAnsi="Times New Roman"/>
          <w:sz w:val="28"/>
        </w:rPr>
        <w:t xml:space="preserve">юридическим </w:t>
      </w:r>
      <w:r w:rsidR="00270E34" w:rsidRPr="00131664">
        <w:rPr>
          <w:rFonts w:ascii="Times New Roman" w:hAnsi="Times New Roman"/>
          <w:sz w:val="28"/>
        </w:rPr>
        <w:t>относятся:</w:t>
      </w:r>
      <w:r w:rsidR="00270E34" w:rsidRPr="00131664">
        <w:rPr>
          <w:rFonts w:ascii="Times New Roman" w:hAnsi="Times New Roman"/>
          <w:b/>
          <w:bCs/>
          <w:sz w:val="28"/>
        </w:rPr>
        <w:t xml:space="preserve"> </w:t>
      </w:r>
    </w:p>
    <w:p w:rsidR="00270E34" w:rsidRPr="00131664" w:rsidRDefault="00270E34" w:rsidP="00885BF5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A34">
        <w:rPr>
          <w:rFonts w:ascii="Times New Roman" w:hAnsi="Times New Roman"/>
          <w:bCs/>
          <w:sz w:val="28"/>
          <w:szCs w:val="28"/>
        </w:rPr>
        <w:t xml:space="preserve">юридическая помощь, оказываемая </w:t>
      </w:r>
      <w:r w:rsidR="00512230" w:rsidRPr="003A2A34">
        <w:rPr>
          <w:rFonts w:ascii="Times New Roman" w:hAnsi="Times New Roman"/>
          <w:bCs/>
          <w:sz w:val="28"/>
          <w:szCs w:val="28"/>
        </w:rPr>
        <w:t xml:space="preserve">адвокатскими образованиями </w:t>
      </w:r>
      <w:r w:rsidR="004468C2" w:rsidRPr="003A2A34">
        <w:rPr>
          <w:rFonts w:ascii="Times New Roman" w:hAnsi="Times New Roman"/>
          <w:bCs/>
          <w:sz w:val="28"/>
          <w:szCs w:val="28"/>
        </w:rPr>
        <w:br/>
      </w:r>
      <w:r w:rsidR="00512230" w:rsidRPr="003A2A34">
        <w:rPr>
          <w:rFonts w:ascii="Times New Roman" w:hAnsi="Times New Roman"/>
          <w:bCs/>
          <w:sz w:val="28"/>
          <w:szCs w:val="28"/>
        </w:rPr>
        <w:t xml:space="preserve">и </w:t>
      </w:r>
      <w:r w:rsidRPr="003A2A34">
        <w:rPr>
          <w:rFonts w:ascii="Times New Roman" w:hAnsi="Times New Roman"/>
          <w:bCs/>
          <w:sz w:val="28"/>
          <w:szCs w:val="28"/>
        </w:rPr>
        <w:t>адвокатами</w:t>
      </w:r>
      <w:r w:rsidR="00512230" w:rsidRPr="003A2A34">
        <w:rPr>
          <w:rFonts w:ascii="Times New Roman" w:hAnsi="Times New Roman"/>
          <w:bCs/>
          <w:sz w:val="28"/>
          <w:szCs w:val="28"/>
        </w:rPr>
        <w:t>, учредившими адвокатские кабинеты,</w:t>
      </w:r>
      <w:r w:rsidRPr="00131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664">
        <w:rPr>
          <w:rFonts w:ascii="Times New Roman" w:hAnsi="Times New Roman"/>
          <w:sz w:val="28"/>
          <w:szCs w:val="28"/>
        </w:rPr>
        <w:t xml:space="preserve">по составлению документов (заявлений, справок по законодательству, запросов и жалоб); подготовке, ведению уголовных, гражданских и административных дел </w:t>
      </w:r>
      <w:r w:rsidR="0044040F">
        <w:rPr>
          <w:rFonts w:ascii="Times New Roman" w:hAnsi="Times New Roman"/>
          <w:sz w:val="28"/>
          <w:szCs w:val="28"/>
        </w:rPr>
        <w:br/>
      </w:r>
      <w:r w:rsidRPr="00131664">
        <w:rPr>
          <w:rFonts w:ascii="Times New Roman" w:hAnsi="Times New Roman"/>
          <w:sz w:val="28"/>
          <w:szCs w:val="28"/>
        </w:rPr>
        <w:t>в различных инстанциях по поручению доверителя; консультированию;</w:t>
      </w:r>
    </w:p>
    <w:p w:rsidR="00270E34" w:rsidRPr="00131664" w:rsidRDefault="00270E34" w:rsidP="00885BF5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A2A34">
        <w:rPr>
          <w:rFonts w:ascii="Times New Roman" w:hAnsi="Times New Roman"/>
          <w:bCs/>
          <w:sz w:val="28"/>
          <w:szCs w:val="28"/>
        </w:rPr>
        <w:t>деятельность нотариусов</w:t>
      </w:r>
      <w:r w:rsidRPr="00131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664">
        <w:rPr>
          <w:rFonts w:ascii="Times New Roman" w:hAnsi="Times New Roman"/>
          <w:sz w:val="28"/>
        </w:rPr>
        <w:t xml:space="preserve">по удостоверению сделок (договоров отчуждения, дарения, завещания, доверенности и </w:t>
      </w:r>
      <w:r w:rsidR="0044040F">
        <w:rPr>
          <w:rFonts w:ascii="Times New Roman" w:hAnsi="Times New Roman"/>
          <w:sz w:val="28"/>
        </w:rPr>
        <w:t>так далее</w:t>
      </w:r>
      <w:r w:rsidRPr="00131664">
        <w:rPr>
          <w:rFonts w:ascii="Times New Roman" w:hAnsi="Times New Roman"/>
          <w:sz w:val="28"/>
        </w:rPr>
        <w:t xml:space="preserve">); изготовлению, </w:t>
      </w:r>
      <w:proofErr w:type="gramStart"/>
      <w:r w:rsidRPr="00131664">
        <w:rPr>
          <w:rFonts w:ascii="Times New Roman" w:hAnsi="Times New Roman"/>
          <w:sz w:val="28"/>
        </w:rPr>
        <w:t>заверению документов</w:t>
      </w:r>
      <w:proofErr w:type="gramEnd"/>
      <w:r w:rsidRPr="00131664">
        <w:rPr>
          <w:rFonts w:ascii="Times New Roman" w:hAnsi="Times New Roman"/>
          <w:sz w:val="28"/>
        </w:rPr>
        <w:t xml:space="preserve"> и их копий; консультированию и подготовке запросов, входящих в компетенцию нотариуса.</w:t>
      </w:r>
    </w:p>
    <w:p w:rsidR="00270E34" w:rsidRPr="00131664" w:rsidRDefault="00270E34" w:rsidP="00D04A07">
      <w:pPr>
        <w:pStyle w:val="2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3A2A34">
        <w:rPr>
          <w:rFonts w:ascii="Times New Roman" w:hAnsi="Times New Roman"/>
          <w:sz w:val="28"/>
          <w:szCs w:val="28"/>
        </w:rPr>
        <w:t xml:space="preserve">прочие </w:t>
      </w:r>
      <w:r w:rsidR="00257AAD" w:rsidRPr="003A2A34">
        <w:rPr>
          <w:rFonts w:ascii="Times New Roman" w:hAnsi="Times New Roman"/>
          <w:sz w:val="28"/>
          <w:szCs w:val="28"/>
        </w:rPr>
        <w:t xml:space="preserve">юридические </w:t>
      </w:r>
      <w:r w:rsidRPr="003A2A34">
        <w:rPr>
          <w:rFonts w:ascii="Times New Roman" w:hAnsi="Times New Roman"/>
          <w:sz w:val="28"/>
          <w:szCs w:val="28"/>
        </w:rPr>
        <w:t>услуги</w:t>
      </w:r>
      <w:r w:rsidRPr="00131664">
        <w:rPr>
          <w:rFonts w:ascii="Times New Roman" w:hAnsi="Times New Roman"/>
          <w:b/>
          <w:sz w:val="28"/>
          <w:szCs w:val="28"/>
        </w:rPr>
        <w:t xml:space="preserve"> </w:t>
      </w:r>
      <w:r w:rsidRPr="00131664">
        <w:rPr>
          <w:rFonts w:ascii="Times New Roman" w:hAnsi="Times New Roman"/>
          <w:sz w:val="28"/>
          <w:szCs w:val="28"/>
        </w:rPr>
        <w:t xml:space="preserve">(предоставление правовой информации, перечней и копий текста нормативных актов), оказываемые </w:t>
      </w:r>
      <w:r w:rsidR="00512230" w:rsidRPr="00131664">
        <w:rPr>
          <w:rFonts w:ascii="Times New Roman" w:hAnsi="Times New Roman"/>
          <w:sz w:val="28"/>
          <w:szCs w:val="28"/>
        </w:rPr>
        <w:t>адвокатскими образованиями, адвокатами, учредившими адвокатские кабинеты,</w:t>
      </w:r>
      <w:r w:rsidR="00512230" w:rsidRPr="00131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040F">
        <w:rPr>
          <w:rFonts w:ascii="Times New Roman" w:hAnsi="Times New Roman"/>
          <w:b/>
          <w:bCs/>
          <w:sz w:val="28"/>
          <w:szCs w:val="28"/>
        </w:rPr>
        <w:br/>
      </w:r>
      <w:r w:rsidRPr="00131664">
        <w:rPr>
          <w:rFonts w:ascii="Times New Roman" w:hAnsi="Times New Roman"/>
          <w:sz w:val="28"/>
          <w:szCs w:val="28"/>
        </w:rPr>
        <w:t>и нотариусами.</w:t>
      </w:r>
    </w:p>
    <w:p w:rsidR="00270E34" w:rsidRPr="00131664" w:rsidRDefault="00270E34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1664">
        <w:rPr>
          <w:rFonts w:ascii="Times New Roman" w:hAnsi="Times New Roman"/>
          <w:sz w:val="28"/>
        </w:rPr>
        <w:t>В ч</w:t>
      </w:r>
      <w:r w:rsidR="00512230" w:rsidRPr="00131664">
        <w:rPr>
          <w:rFonts w:ascii="Times New Roman" w:hAnsi="Times New Roman"/>
          <w:sz w:val="28"/>
        </w:rPr>
        <w:t xml:space="preserve">асти адвокатской деятельности по виду </w:t>
      </w:r>
      <w:r w:rsidRPr="00131664">
        <w:rPr>
          <w:rFonts w:ascii="Times New Roman" w:hAnsi="Times New Roman"/>
          <w:sz w:val="28"/>
        </w:rPr>
        <w:t xml:space="preserve">«услуги </w:t>
      </w:r>
      <w:r w:rsidR="00512230" w:rsidRPr="00131664">
        <w:rPr>
          <w:rFonts w:ascii="Times New Roman" w:hAnsi="Times New Roman"/>
          <w:sz w:val="28"/>
        </w:rPr>
        <w:t>юридические</w:t>
      </w:r>
      <w:r w:rsidRPr="00131664">
        <w:rPr>
          <w:rFonts w:ascii="Times New Roman" w:hAnsi="Times New Roman"/>
          <w:sz w:val="28"/>
        </w:rPr>
        <w:t xml:space="preserve">» учитывается сумма денежных средств, полученных адвокатом от граждан </w:t>
      </w:r>
      <w:r w:rsidR="0044040F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lastRenderedPageBreak/>
        <w:t>в виде вознаграждений за оказанную доверителям юридическую помощь</w:t>
      </w:r>
      <w:r w:rsidR="00242B37" w:rsidRPr="00131664">
        <w:rPr>
          <w:rFonts w:ascii="Times New Roman" w:hAnsi="Times New Roman"/>
          <w:sz w:val="28"/>
        </w:rPr>
        <w:br/>
      </w:r>
      <w:r w:rsidRPr="00131664">
        <w:rPr>
          <w:rFonts w:ascii="Times New Roman" w:hAnsi="Times New Roman"/>
          <w:sz w:val="28"/>
        </w:rPr>
        <w:t xml:space="preserve"> и</w:t>
      </w:r>
      <w:r w:rsidR="0044040F" w:rsidRPr="00703B95">
        <w:rPr>
          <w:rFonts w:ascii="Times New Roman" w:hAnsi="Times New Roman"/>
          <w:sz w:val="28"/>
        </w:rPr>
        <w:t>/</w:t>
      </w:r>
      <w:r w:rsidRPr="00131664">
        <w:rPr>
          <w:rFonts w:ascii="Times New Roman" w:hAnsi="Times New Roman"/>
          <w:sz w:val="28"/>
        </w:rPr>
        <w:t>или компенсации расходов, связанных с исполнением поручения.</w:t>
      </w:r>
    </w:p>
    <w:p w:rsidR="00ED4018" w:rsidRPr="00131664" w:rsidRDefault="003A06E1" w:rsidP="00D04A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5</w:t>
      </w:r>
      <w:r w:rsidR="00BE4427" w:rsidRPr="00131664">
        <w:rPr>
          <w:rFonts w:ascii="Times New Roman" w:hAnsi="Times New Roman"/>
          <w:sz w:val="28"/>
          <w:szCs w:val="28"/>
        </w:rPr>
        <w:t>4</w:t>
      </w:r>
      <w:r w:rsidR="00270E34" w:rsidRPr="00131664">
        <w:rPr>
          <w:rFonts w:ascii="Times New Roman" w:hAnsi="Times New Roman"/>
          <w:sz w:val="28"/>
          <w:szCs w:val="28"/>
        </w:rPr>
        <w:t>. В</w:t>
      </w:r>
      <w:r w:rsidR="00270E34" w:rsidRPr="001316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0E34" w:rsidRPr="00131664">
        <w:rPr>
          <w:rFonts w:ascii="Times New Roman" w:hAnsi="Times New Roman"/>
          <w:sz w:val="28"/>
          <w:szCs w:val="28"/>
        </w:rPr>
        <w:t xml:space="preserve">части деятельности нотариусов показатель «услуги </w:t>
      </w:r>
      <w:r w:rsidR="00512230" w:rsidRPr="00131664">
        <w:rPr>
          <w:rFonts w:ascii="Times New Roman" w:hAnsi="Times New Roman"/>
          <w:sz w:val="28"/>
          <w:szCs w:val="28"/>
        </w:rPr>
        <w:t>юридические</w:t>
      </w:r>
      <w:r w:rsidR="00270E34" w:rsidRPr="00131664">
        <w:rPr>
          <w:rFonts w:ascii="Times New Roman" w:hAnsi="Times New Roman"/>
          <w:sz w:val="28"/>
          <w:szCs w:val="28"/>
        </w:rPr>
        <w:t>» соответствует нотариальному тарифу, взысканному с граждан, за совершение нотариальных действий</w:t>
      </w:r>
      <w:r w:rsidR="00512230" w:rsidRPr="00131664">
        <w:rPr>
          <w:rFonts w:ascii="Times New Roman" w:hAnsi="Times New Roman"/>
          <w:sz w:val="28"/>
          <w:szCs w:val="28"/>
        </w:rPr>
        <w:t xml:space="preserve"> и</w:t>
      </w:r>
      <w:r w:rsidR="00270E34" w:rsidRPr="00131664">
        <w:rPr>
          <w:rFonts w:ascii="Times New Roman" w:hAnsi="Times New Roman"/>
          <w:sz w:val="28"/>
          <w:szCs w:val="28"/>
        </w:rPr>
        <w:t xml:space="preserve"> оказание услуг правового и технического характера.</w:t>
      </w:r>
    </w:p>
    <w:p w:rsidR="00270E34" w:rsidRPr="00131664" w:rsidRDefault="003A06E1" w:rsidP="00D04A07">
      <w:pPr>
        <w:pStyle w:val="11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5</w:t>
      </w:r>
      <w:r w:rsidR="00BE4427" w:rsidRPr="00131664">
        <w:rPr>
          <w:rFonts w:ascii="Times New Roman" w:hAnsi="Times New Roman"/>
          <w:sz w:val="28"/>
          <w:szCs w:val="28"/>
        </w:rPr>
        <w:t>5</w:t>
      </w:r>
      <w:r w:rsidR="00270E34" w:rsidRPr="00131664">
        <w:rPr>
          <w:rFonts w:ascii="Times New Roman" w:hAnsi="Times New Roman"/>
          <w:sz w:val="28"/>
          <w:szCs w:val="28"/>
        </w:rPr>
        <w:t xml:space="preserve">. В услуги </w:t>
      </w:r>
      <w:r w:rsidR="00512230" w:rsidRPr="00131664">
        <w:rPr>
          <w:rFonts w:ascii="Times New Roman" w:hAnsi="Times New Roman"/>
          <w:sz w:val="28"/>
          <w:szCs w:val="28"/>
        </w:rPr>
        <w:t xml:space="preserve">юридические </w:t>
      </w:r>
      <w:r w:rsidR="00270E34" w:rsidRPr="003A2A34">
        <w:rPr>
          <w:rFonts w:ascii="Times New Roman" w:hAnsi="Times New Roman"/>
          <w:sz w:val="28"/>
          <w:szCs w:val="28"/>
        </w:rPr>
        <w:t>не включаются:</w:t>
      </w:r>
    </w:p>
    <w:p w:rsidR="00270E34" w:rsidRPr="00131664" w:rsidRDefault="00270E34" w:rsidP="00D04A07">
      <w:pPr>
        <w:pStyle w:val="11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суммы государственных пошлин, плата населения за государственную регистрацию прав на недвижимое имущество;</w:t>
      </w:r>
    </w:p>
    <w:p w:rsidR="00270E34" w:rsidRPr="00131664" w:rsidRDefault="00270E34" w:rsidP="00D04A07">
      <w:pPr>
        <w:pStyle w:val="11"/>
        <w:rPr>
          <w:rFonts w:ascii="Times New Roman" w:hAnsi="Times New Roman"/>
          <w:sz w:val="28"/>
          <w:szCs w:val="28"/>
        </w:rPr>
      </w:pPr>
      <w:r w:rsidRPr="00131664">
        <w:rPr>
          <w:rFonts w:ascii="Times New Roman" w:hAnsi="Times New Roman"/>
          <w:sz w:val="28"/>
          <w:szCs w:val="28"/>
        </w:rPr>
        <w:t>консультационные услуги в области права, оказанные организациями</w:t>
      </w:r>
      <w:r w:rsidR="00242B37" w:rsidRPr="00131664">
        <w:rPr>
          <w:rFonts w:ascii="Times New Roman" w:hAnsi="Times New Roman"/>
          <w:sz w:val="28"/>
          <w:szCs w:val="28"/>
        </w:rPr>
        <w:br/>
      </w:r>
      <w:r w:rsidRPr="00131664">
        <w:rPr>
          <w:rFonts w:ascii="Times New Roman" w:hAnsi="Times New Roman"/>
          <w:sz w:val="28"/>
          <w:szCs w:val="28"/>
        </w:rPr>
        <w:t xml:space="preserve"> и индивидуальными предпринимателями, не обладающими статусом адвокатского образования или нотариуса (учитываются </w:t>
      </w:r>
      <w:r w:rsidR="004468C2" w:rsidRPr="00131664">
        <w:rPr>
          <w:rFonts w:ascii="Times New Roman" w:hAnsi="Times New Roman"/>
          <w:sz w:val="28"/>
        </w:rPr>
        <w:t xml:space="preserve">по виду услуг </w:t>
      </w:r>
      <w:r w:rsidRPr="00131664">
        <w:rPr>
          <w:rFonts w:ascii="Times New Roman" w:hAnsi="Times New Roman"/>
          <w:sz w:val="28"/>
          <w:szCs w:val="28"/>
        </w:rPr>
        <w:t>«</w:t>
      </w:r>
      <w:r w:rsidR="004468C2" w:rsidRPr="00131664">
        <w:rPr>
          <w:rFonts w:ascii="Times New Roman" w:hAnsi="Times New Roman"/>
          <w:sz w:val="28"/>
          <w:szCs w:val="28"/>
        </w:rPr>
        <w:t>П</w:t>
      </w:r>
      <w:r w:rsidRPr="00131664">
        <w:rPr>
          <w:rFonts w:ascii="Times New Roman" w:hAnsi="Times New Roman"/>
          <w:sz w:val="28"/>
          <w:szCs w:val="28"/>
        </w:rPr>
        <w:t>рочие платные услуги»).</w:t>
      </w:r>
    </w:p>
    <w:p w:rsidR="00C21DFD" w:rsidRPr="000D7BB1" w:rsidRDefault="00C21DFD" w:rsidP="009B2761">
      <w:pPr>
        <w:pStyle w:val="23"/>
        <w:spacing w:before="120" w:after="120"/>
        <w:outlineLvl w:val="1"/>
      </w:pPr>
      <w:bookmarkStart w:id="14" w:name="_Toc348366953"/>
      <w:r w:rsidRPr="000D7BB1">
        <w:t>У</w:t>
      </w:r>
      <w:r w:rsidR="000C1A15" w:rsidRPr="000D7BB1">
        <w:t xml:space="preserve">слуги </w:t>
      </w:r>
      <w:r w:rsidR="00261653" w:rsidRPr="000D7BB1">
        <w:t xml:space="preserve">системы </w:t>
      </w:r>
      <w:r w:rsidR="000C1A15" w:rsidRPr="000D7BB1">
        <w:t>образования</w:t>
      </w:r>
      <w:bookmarkEnd w:id="14"/>
    </w:p>
    <w:p w:rsidR="00CE5C4D" w:rsidRPr="003A2A34" w:rsidRDefault="003A06E1" w:rsidP="006B02E2">
      <w:pPr>
        <w:numPr>
          <w:ilvl w:val="12"/>
          <w:numId w:val="0"/>
        </w:num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5</w:t>
      </w:r>
      <w:r w:rsidR="00BE4427" w:rsidRPr="006B02E2">
        <w:rPr>
          <w:rFonts w:ascii="Times New Roman" w:hAnsi="Times New Roman"/>
          <w:sz w:val="28"/>
        </w:rPr>
        <w:t>6</w:t>
      </w:r>
      <w:r w:rsidR="00C21DFD" w:rsidRPr="006B02E2">
        <w:rPr>
          <w:rFonts w:ascii="Times New Roman" w:hAnsi="Times New Roman"/>
          <w:sz w:val="28"/>
        </w:rPr>
        <w:t xml:space="preserve">. Услуги в </w:t>
      </w:r>
      <w:r w:rsidR="00C21DFD" w:rsidRPr="006B02E2">
        <w:rPr>
          <w:rFonts w:ascii="Times New Roman" w:hAnsi="Times New Roman"/>
          <w:bCs/>
          <w:sz w:val="28"/>
        </w:rPr>
        <w:t>системе образования</w:t>
      </w:r>
      <w:r w:rsidR="00C21DFD" w:rsidRPr="006B02E2">
        <w:rPr>
          <w:rFonts w:ascii="Times New Roman" w:hAnsi="Times New Roman"/>
          <w:sz w:val="28"/>
        </w:rPr>
        <w:t xml:space="preserve"> </w:t>
      </w:r>
      <w:r w:rsidR="00C21DFD" w:rsidRPr="003A2A34">
        <w:rPr>
          <w:rFonts w:ascii="Times New Roman" w:hAnsi="Times New Roman"/>
          <w:sz w:val="28"/>
        </w:rPr>
        <w:t>включают:</w:t>
      </w:r>
    </w:p>
    <w:p w:rsidR="00C23EDE" w:rsidRPr="00C23EDE" w:rsidRDefault="00C23EDE" w:rsidP="00C23EDE">
      <w:pPr>
        <w:pStyle w:val="11"/>
        <w:rPr>
          <w:rFonts w:ascii="Times New Roman" w:hAnsi="Times New Roman"/>
          <w:sz w:val="28"/>
        </w:rPr>
      </w:pPr>
      <w:r w:rsidRPr="00C23EDE">
        <w:rPr>
          <w:rFonts w:ascii="Times New Roman" w:hAnsi="Times New Roman"/>
          <w:sz w:val="28"/>
        </w:rPr>
        <w:t xml:space="preserve">услуги в системе общего образования (дошкольного образования, начального, основного и среднего общего образования); </w:t>
      </w:r>
    </w:p>
    <w:p w:rsidR="00C23EDE" w:rsidRPr="00C23EDE" w:rsidRDefault="00C23EDE" w:rsidP="00C23EDE">
      <w:pPr>
        <w:pStyle w:val="11"/>
        <w:rPr>
          <w:rFonts w:ascii="Times New Roman" w:hAnsi="Times New Roman"/>
          <w:sz w:val="28"/>
        </w:rPr>
      </w:pPr>
      <w:r w:rsidRPr="00C23EDE">
        <w:rPr>
          <w:rFonts w:ascii="Times New Roman" w:hAnsi="Times New Roman"/>
          <w:sz w:val="28"/>
        </w:rPr>
        <w:t xml:space="preserve">услуги в системе профессионального образования (среднего профессионального образования; высшего – </w:t>
      </w:r>
      <w:proofErr w:type="spellStart"/>
      <w:r w:rsidRPr="00C23EDE">
        <w:rPr>
          <w:rFonts w:ascii="Times New Roman" w:hAnsi="Times New Roman"/>
          <w:sz w:val="28"/>
        </w:rPr>
        <w:t>бакалавриат</w:t>
      </w:r>
      <w:proofErr w:type="spellEnd"/>
      <w:r w:rsidRPr="00C23EDE">
        <w:rPr>
          <w:rFonts w:ascii="Times New Roman" w:hAnsi="Times New Roman"/>
          <w:sz w:val="28"/>
        </w:rPr>
        <w:t xml:space="preserve">, </w:t>
      </w:r>
      <w:proofErr w:type="spellStart"/>
      <w:r w:rsidRPr="00C23EDE">
        <w:rPr>
          <w:rFonts w:ascii="Times New Roman" w:hAnsi="Times New Roman"/>
          <w:sz w:val="28"/>
        </w:rPr>
        <w:t>специалитет</w:t>
      </w:r>
      <w:proofErr w:type="spellEnd"/>
      <w:r w:rsidRPr="00C23EDE">
        <w:rPr>
          <w:rFonts w:ascii="Times New Roman" w:hAnsi="Times New Roman"/>
          <w:sz w:val="28"/>
        </w:rPr>
        <w:t>, магистратура; подготовки кадров высшей квалификации);</w:t>
      </w:r>
    </w:p>
    <w:p w:rsidR="00C23EDE" w:rsidRPr="00C23EDE" w:rsidRDefault="00C23EDE" w:rsidP="00C23EDE">
      <w:pPr>
        <w:pStyle w:val="11"/>
        <w:rPr>
          <w:rFonts w:ascii="Times New Roman" w:hAnsi="Times New Roman"/>
          <w:sz w:val="28"/>
        </w:rPr>
      </w:pPr>
      <w:r w:rsidRPr="00C23EDE">
        <w:rPr>
          <w:rFonts w:ascii="Times New Roman" w:hAnsi="Times New Roman"/>
          <w:sz w:val="28"/>
        </w:rPr>
        <w:t xml:space="preserve">услуги по дополнительному образованию и обучению детей и взрослых (услуги спортивных, музыкальных, художественных и хореографических </w:t>
      </w:r>
      <w:r w:rsidRPr="00C23EDE">
        <w:rPr>
          <w:rFonts w:ascii="Times New Roman" w:hAnsi="Times New Roman"/>
          <w:sz w:val="28"/>
        </w:rPr>
        <w:br/>
        <w:t xml:space="preserve">и прочих школ, услуги по обучению в кружках, секциях, на курсах) </w:t>
      </w:r>
      <w:r w:rsidR="00703B95">
        <w:rPr>
          <w:rFonts w:ascii="Times New Roman" w:hAnsi="Times New Roman"/>
          <w:sz w:val="28"/>
        </w:rPr>
        <w:br/>
      </w:r>
      <w:r w:rsidRPr="00C23EDE">
        <w:rPr>
          <w:rFonts w:ascii="Times New Roman" w:hAnsi="Times New Roman"/>
          <w:sz w:val="28"/>
        </w:rPr>
        <w:t>и дополнительному профессиональному образованию.</w:t>
      </w:r>
    </w:p>
    <w:p w:rsidR="000C636F" w:rsidRPr="006B02E2" w:rsidRDefault="003A06E1" w:rsidP="006B02E2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5</w:t>
      </w:r>
      <w:r w:rsidR="00BE4427" w:rsidRPr="006B02E2">
        <w:rPr>
          <w:rFonts w:ascii="Times New Roman" w:hAnsi="Times New Roman"/>
          <w:sz w:val="28"/>
        </w:rPr>
        <w:t>7</w:t>
      </w:r>
      <w:r w:rsidR="00C21DFD" w:rsidRPr="006B02E2">
        <w:rPr>
          <w:rFonts w:ascii="Times New Roman" w:hAnsi="Times New Roman"/>
          <w:sz w:val="28"/>
        </w:rPr>
        <w:t xml:space="preserve">. </w:t>
      </w:r>
      <w:r w:rsidR="00151310" w:rsidRPr="006B02E2">
        <w:rPr>
          <w:rFonts w:ascii="Times New Roman" w:hAnsi="Times New Roman"/>
          <w:sz w:val="28"/>
        </w:rPr>
        <w:t>П</w:t>
      </w:r>
      <w:r w:rsidR="00C21DFD" w:rsidRPr="006B02E2">
        <w:rPr>
          <w:rFonts w:ascii="Times New Roman" w:hAnsi="Times New Roman"/>
          <w:sz w:val="28"/>
        </w:rPr>
        <w:t xml:space="preserve">латные услуги </w:t>
      </w:r>
      <w:r w:rsidR="00151310" w:rsidRPr="006B02E2">
        <w:rPr>
          <w:rFonts w:ascii="Times New Roman" w:hAnsi="Times New Roman"/>
          <w:sz w:val="28"/>
        </w:rPr>
        <w:t xml:space="preserve">в </w:t>
      </w:r>
      <w:r w:rsidR="00512230" w:rsidRPr="006B02E2">
        <w:rPr>
          <w:rFonts w:ascii="Times New Roman" w:hAnsi="Times New Roman"/>
          <w:sz w:val="28"/>
        </w:rPr>
        <w:t>системе</w:t>
      </w:r>
      <w:r w:rsidR="00151310" w:rsidRPr="006B02E2">
        <w:rPr>
          <w:rFonts w:ascii="Times New Roman" w:hAnsi="Times New Roman"/>
          <w:sz w:val="28"/>
        </w:rPr>
        <w:t xml:space="preserve"> образования </w:t>
      </w:r>
      <w:r w:rsidR="00C21DFD" w:rsidRPr="006B02E2">
        <w:rPr>
          <w:rFonts w:ascii="Times New Roman" w:hAnsi="Times New Roman"/>
          <w:sz w:val="28"/>
        </w:rPr>
        <w:t>оказ</w:t>
      </w:r>
      <w:r w:rsidR="000B2EB0" w:rsidRPr="006B02E2">
        <w:rPr>
          <w:rFonts w:ascii="Times New Roman" w:hAnsi="Times New Roman"/>
          <w:sz w:val="28"/>
        </w:rPr>
        <w:t>ывают</w:t>
      </w:r>
      <w:r w:rsidR="000C636F" w:rsidRPr="006B02E2">
        <w:rPr>
          <w:rFonts w:ascii="Times New Roman" w:hAnsi="Times New Roman"/>
          <w:sz w:val="28"/>
        </w:rPr>
        <w:t>:</w:t>
      </w:r>
    </w:p>
    <w:p w:rsidR="000C636F" w:rsidRPr="006B02E2" w:rsidRDefault="000C636F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образовательные организации, осуществляющие на основании лицензии образовательную деятельность в качестве основного вида деятельности;</w:t>
      </w:r>
    </w:p>
    <w:p w:rsidR="000C636F" w:rsidRPr="006B02E2" w:rsidRDefault="000C636F" w:rsidP="00EA03D1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организации, осуществляющие обучение</w:t>
      </w:r>
      <w:r w:rsidR="00C95D77" w:rsidRPr="006B02E2">
        <w:rPr>
          <w:rFonts w:ascii="Times New Roman" w:hAnsi="Times New Roman"/>
          <w:sz w:val="28"/>
        </w:rPr>
        <w:t xml:space="preserve"> </w:t>
      </w:r>
      <w:r w:rsidRPr="006B02E2">
        <w:rPr>
          <w:rFonts w:ascii="Times New Roman" w:hAnsi="Times New Roman"/>
          <w:sz w:val="28"/>
        </w:rPr>
        <w:t xml:space="preserve">на основании лицензии наряду </w:t>
      </w:r>
      <w:r w:rsidR="00170EC9" w:rsidRPr="006B02E2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с основной деятельностью образовательную деятельность в качестве дополнительного вида деятельности;</w:t>
      </w:r>
    </w:p>
    <w:p w:rsidR="000C636F" w:rsidRPr="006B02E2" w:rsidRDefault="000C636F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lastRenderedPageBreak/>
        <w:t>индивидуальные предприниматели, осуществляющие образовательную деятельность.</w:t>
      </w:r>
    </w:p>
    <w:p w:rsidR="00C21DFD" w:rsidRPr="006B02E2" w:rsidRDefault="00291EDB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5</w:t>
      </w:r>
      <w:r w:rsidR="00BE4427" w:rsidRPr="006B02E2">
        <w:rPr>
          <w:rFonts w:ascii="Times New Roman" w:hAnsi="Times New Roman"/>
          <w:sz w:val="28"/>
        </w:rPr>
        <w:t>8</w:t>
      </w:r>
      <w:r w:rsidR="00C21DFD" w:rsidRPr="006B02E2">
        <w:rPr>
          <w:rFonts w:ascii="Times New Roman" w:hAnsi="Times New Roman"/>
          <w:sz w:val="28"/>
        </w:rPr>
        <w:t xml:space="preserve">. </w:t>
      </w:r>
      <w:proofErr w:type="gramStart"/>
      <w:r w:rsidR="00C21DFD" w:rsidRPr="006B02E2">
        <w:rPr>
          <w:rFonts w:ascii="Times New Roman" w:hAnsi="Times New Roman"/>
          <w:sz w:val="28"/>
        </w:rPr>
        <w:t xml:space="preserve">В </w:t>
      </w:r>
      <w:r w:rsidR="003F0283" w:rsidRPr="006B02E2">
        <w:rPr>
          <w:rFonts w:ascii="Times New Roman" w:hAnsi="Times New Roman"/>
          <w:sz w:val="28"/>
        </w:rPr>
        <w:t xml:space="preserve">стоимость </w:t>
      </w:r>
      <w:r w:rsidR="00C21DFD" w:rsidRPr="006B02E2">
        <w:rPr>
          <w:rFonts w:ascii="Times New Roman" w:hAnsi="Times New Roman"/>
          <w:sz w:val="28"/>
        </w:rPr>
        <w:t>услуг</w:t>
      </w:r>
      <w:r w:rsidR="000C636F" w:rsidRPr="006B02E2">
        <w:rPr>
          <w:rFonts w:ascii="Times New Roman" w:hAnsi="Times New Roman"/>
          <w:sz w:val="28"/>
        </w:rPr>
        <w:t xml:space="preserve"> системы образования</w:t>
      </w:r>
      <w:r w:rsidR="00C470A7" w:rsidRPr="006B02E2">
        <w:rPr>
          <w:rFonts w:ascii="Times New Roman" w:hAnsi="Times New Roman"/>
          <w:sz w:val="28"/>
        </w:rPr>
        <w:t xml:space="preserve"> </w:t>
      </w:r>
      <w:r w:rsidR="00C470A7" w:rsidRPr="003A2A34">
        <w:rPr>
          <w:rFonts w:ascii="Times New Roman" w:hAnsi="Times New Roman"/>
          <w:sz w:val="28"/>
        </w:rPr>
        <w:t>включается</w:t>
      </w:r>
      <w:r w:rsidR="00C470A7" w:rsidRPr="006B02E2">
        <w:rPr>
          <w:rFonts w:ascii="Times New Roman" w:hAnsi="Times New Roman"/>
          <w:sz w:val="28"/>
        </w:rPr>
        <w:t xml:space="preserve"> </w:t>
      </w:r>
      <w:r w:rsidR="00C21DFD" w:rsidRPr="006B02E2">
        <w:rPr>
          <w:rFonts w:ascii="Times New Roman" w:hAnsi="Times New Roman"/>
          <w:sz w:val="28"/>
        </w:rPr>
        <w:t xml:space="preserve">фактический размер </w:t>
      </w:r>
      <w:r w:rsidR="00C470A7" w:rsidRPr="006B02E2">
        <w:rPr>
          <w:rFonts w:ascii="Times New Roman" w:hAnsi="Times New Roman"/>
          <w:sz w:val="28"/>
        </w:rPr>
        <w:t>о</w:t>
      </w:r>
      <w:r w:rsidR="00C21DFD" w:rsidRPr="006B02E2">
        <w:rPr>
          <w:rFonts w:ascii="Times New Roman" w:hAnsi="Times New Roman"/>
          <w:sz w:val="28"/>
        </w:rPr>
        <w:t xml:space="preserve">платы </w:t>
      </w:r>
      <w:r w:rsidR="00C470A7" w:rsidRPr="006B02E2">
        <w:rPr>
          <w:rFonts w:ascii="Times New Roman" w:hAnsi="Times New Roman"/>
          <w:sz w:val="28"/>
        </w:rPr>
        <w:t>населением, в том числе</w:t>
      </w:r>
      <w:r w:rsidR="00B53224" w:rsidRPr="006B02E2">
        <w:rPr>
          <w:rFonts w:ascii="Times New Roman" w:hAnsi="Times New Roman"/>
          <w:sz w:val="28"/>
        </w:rPr>
        <w:t xml:space="preserve"> </w:t>
      </w:r>
      <w:r w:rsidR="00B53224" w:rsidRPr="006B02E2">
        <w:rPr>
          <w:rFonts w:ascii="Times New Roman" w:hAnsi="Times New Roman"/>
          <w:sz w:val="28"/>
          <w:szCs w:val="24"/>
        </w:rPr>
        <w:t xml:space="preserve">за счет </w:t>
      </w:r>
      <w:r w:rsidR="00105480" w:rsidRPr="006B02E2">
        <w:rPr>
          <w:rFonts w:ascii="Times New Roman" w:hAnsi="Times New Roman"/>
          <w:sz w:val="28"/>
          <w:szCs w:val="24"/>
        </w:rPr>
        <w:t xml:space="preserve">средств </w:t>
      </w:r>
      <w:r w:rsidR="00B53224" w:rsidRPr="006B02E2">
        <w:rPr>
          <w:rFonts w:ascii="Times New Roman" w:hAnsi="Times New Roman"/>
          <w:sz w:val="28"/>
          <w:szCs w:val="24"/>
          <w:lang w:eastAsia="ru-RU"/>
        </w:rPr>
        <w:t>материнск</w:t>
      </w:r>
      <w:r w:rsidR="00B53224" w:rsidRPr="006B02E2">
        <w:rPr>
          <w:rFonts w:ascii="Times New Roman" w:hAnsi="Times New Roman"/>
          <w:sz w:val="28"/>
        </w:rPr>
        <w:t>ого</w:t>
      </w:r>
      <w:r w:rsidR="00B53224" w:rsidRPr="006B02E2">
        <w:rPr>
          <w:rFonts w:ascii="Times New Roman" w:hAnsi="Times New Roman"/>
          <w:sz w:val="28"/>
          <w:szCs w:val="24"/>
          <w:lang w:eastAsia="ru-RU"/>
        </w:rPr>
        <w:t xml:space="preserve"> (семейн</w:t>
      </w:r>
      <w:r w:rsidR="00B53224" w:rsidRPr="006B02E2">
        <w:rPr>
          <w:rFonts w:ascii="Times New Roman" w:hAnsi="Times New Roman"/>
          <w:sz w:val="28"/>
        </w:rPr>
        <w:t>ого</w:t>
      </w:r>
      <w:r w:rsidR="00B53224" w:rsidRPr="006B02E2">
        <w:rPr>
          <w:rFonts w:ascii="Times New Roman" w:hAnsi="Times New Roman"/>
          <w:sz w:val="28"/>
          <w:szCs w:val="24"/>
          <w:lang w:eastAsia="ru-RU"/>
        </w:rPr>
        <w:t>) капитал</w:t>
      </w:r>
      <w:r w:rsidR="00B53224" w:rsidRPr="006B02E2">
        <w:rPr>
          <w:rFonts w:ascii="Times New Roman" w:hAnsi="Times New Roman"/>
          <w:sz w:val="28"/>
        </w:rPr>
        <w:t>а)</w:t>
      </w:r>
      <w:r w:rsidR="000C636F" w:rsidRPr="006B02E2">
        <w:rPr>
          <w:rFonts w:ascii="Times New Roman" w:hAnsi="Times New Roman"/>
          <w:sz w:val="28"/>
        </w:rPr>
        <w:t>:</w:t>
      </w:r>
      <w:proofErr w:type="gramEnd"/>
    </w:p>
    <w:p w:rsidR="00C008AB" w:rsidRPr="006B02E2" w:rsidRDefault="00C21DFD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за содержание детей в дошкольных </w:t>
      </w:r>
      <w:r w:rsidR="000C636F" w:rsidRPr="006B02E2">
        <w:rPr>
          <w:rFonts w:ascii="Times New Roman" w:hAnsi="Times New Roman"/>
          <w:sz w:val="28"/>
        </w:rPr>
        <w:t>организациях</w:t>
      </w:r>
      <w:r w:rsidR="002741E8" w:rsidRPr="006B02E2">
        <w:rPr>
          <w:rFonts w:ascii="Times New Roman" w:hAnsi="Times New Roman"/>
          <w:sz w:val="28"/>
        </w:rPr>
        <w:t xml:space="preserve"> (в том числе</w:t>
      </w:r>
      <w:r w:rsidR="00C008AB" w:rsidRPr="006B02E2">
        <w:rPr>
          <w:rFonts w:ascii="Times New Roman" w:hAnsi="Times New Roman"/>
          <w:sz w:val="28"/>
        </w:rPr>
        <w:t xml:space="preserve"> детские клубы с дневным пребыванием, с простейшим обучением, проводящие развивающие занятия)</w:t>
      </w:r>
      <w:r w:rsidR="006B02E2">
        <w:rPr>
          <w:rFonts w:ascii="Times New Roman" w:hAnsi="Times New Roman"/>
          <w:sz w:val="28"/>
        </w:rPr>
        <w:t>;</w:t>
      </w:r>
      <w:r w:rsidR="002741E8" w:rsidRPr="006B02E2">
        <w:rPr>
          <w:rFonts w:ascii="Times New Roman" w:hAnsi="Times New Roman"/>
          <w:sz w:val="28"/>
        </w:rPr>
        <w:t xml:space="preserve"> </w:t>
      </w:r>
    </w:p>
    <w:p w:rsidR="00C21DFD" w:rsidRPr="006B02E2" w:rsidRDefault="00C21DFD" w:rsidP="00EA03D1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за обучение на платной основе в </w:t>
      </w:r>
      <w:r w:rsidR="000C636F" w:rsidRPr="006B02E2">
        <w:rPr>
          <w:rFonts w:ascii="Times New Roman" w:hAnsi="Times New Roman"/>
          <w:sz w:val="28"/>
        </w:rPr>
        <w:t>организациях</w:t>
      </w:r>
      <w:r w:rsidRPr="006B02E2">
        <w:rPr>
          <w:rFonts w:ascii="Times New Roman" w:hAnsi="Times New Roman"/>
          <w:sz w:val="28"/>
        </w:rPr>
        <w:t xml:space="preserve"> среднего и высшего профессионального образования (в т</w:t>
      </w:r>
      <w:r w:rsidR="00703B95">
        <w:rPr>
          <w:rFonts w:ascii="Times New Roman" w:hAnsi="Times New Roman"/>
          <w:sz w:val="28"/>
        </w:rPr>
        <w:t>ом числе</w:t>
      </w:r>
      <w:r w:rsidRPr="006B02E2">
        <w:rPr>
          <w:rFonts w:ascii="Times New Roman" w:hAnsi="Times New Roman"/>
          <w:sz w:val="28"/>
        </w:rPr>
        <w:t xml:space="preserve"> в целях получения второго высшего профессионального образования) всех форм собственности;</w:t>
      </w:r>
    </w:p>
    <w:p w:rsidR="00E312EB" w:rsidRPr="006B02E2" w:rsidRDefault="00E312EB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за дополнительное обучение в образовательных организациях, </w:t>
      </w:r>
      <w:r w:rsidR="00703B95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в том числе за предоставление дополнительных платных услуг по обучению танцам, рисованию</w:t>
      </w:r>
      <w:r w:rsidR="00AE5567" w:rsidRPr="006B02E2">
        <w:rPr>
          <w:rFonts w:ascii="Times New Roman" w:hAnsi="Times New Roman"/>
          <w:sz w:val="28"/>
        </w:rPr>
        <w:t xml:space="preserve">, </w:t>
      </w:r>
      <w:r w:rsidR="00050732" w:rsidRPr="006B02E2">
        <w:rPr>
          <w:rFonts w:ascii="Times New Roman" w:hAnsi="Times New Roman"/>
          <w:sz w:val="28"/>
        </w:rPr>
        <w:t>пребывание</w:t>
      </w:r>
      <w:r w:rsidRPr="006B02E2">
        <w:rPr>
          <w:rFonts w:ascii="Times New Roman" w:hAnsi="Times New Roman"/>
          <w:sz w:val="28"/>
        </w:rPr>
        <w:t xml:space="preserve"> детей </w:t>
      </w:r>
      <w:r w:rsidR="008517B0" w:rsidRPr="006B02E2">
        <w:rPr>
          <w:rFonts w:ascii="Times New Roman" w:hAnsi="Times New Roman"/>
          <w:sz w:val="28"/>
        </w:rPr>
        <w:t>в</w:t>
      </w:r>
      <w:r w:rsidR="00C91EAE" w:rsidRPr="006B02E2">
        <w:rPr>
          <w:rFonts w:ascii="Times New Roman" w:hAnsi="Times New Roman"/>
          <w:sz w:val="28"/>
        </w:rPr>
        <w:t xml:space="preserve"> образовательных организациях </w:t>
      </w:r>
      <w:r w:rsidR="00703B95">
        <w:rPr>
          <w:rFonts w:ascii="Times New Roman" w:hAnsi="Times New Roman"/>
          <w:sz w:val="28"/>
        </w:rPr>
        <w:br/>
      </w:r>
      <w:r w:rsidR="008517B0" w:rsidRPr="006B02E2">
        <w:rPr>
          <w:rFonts w:ascii="Times New Roman" w:hAnsi="Times New Roman"/>
          <w:sz w:val="28"/>
        </w:rPr>
        <w:t>во время каникул</w:t>
      </w:r>
      <w:r w:rsidRPr="006B02E2">
        <w:rPr>
          <w:rFonts w:ascii="Times New Roman" w:hAnsi="Times New Roman"/>
          <w:sz w:val="28"/>
        </w:rPr>
        <w:t>;</w:t>
      </w:r>
    </w:p>
    <w:p w:rsidR="00E312EB" w:rsidRPr="006B02E2" w:rsidRDefault="00C21DFD" w:rsidP="006B02E2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за обучение </w:t>
      </w:r>
      <w:r w:rsidR="000C636F" w:rsidRPr="006B02E2">
        <w:rPr>
          <w:rFonts w:ascii="Times New Roman" w:hAnsi="Times New Roman"/>
          <w:sz w:val="28"/>
        </w:rPr>
        <w:t xml:space="preserve">в спортивных, музыкальных, художественных </w:t>
      </w:r>
      <w:r w:rsidR="006B02E2">
        <w:rPr>
          <w:rFonts w:ascii="Times New Roman" w:hAnsi="Times New Roman"/>
          <w:sz w:val="28"/>
        </w:rPr>
        <w:br/>
      </w:r>
      <w:r w:rsidR="000C636F" w:rsidRPr="006B02E2">
        <w:rPr>
          <w:rFonts w:ascii="Times New Roman" w:hAnsi="Times New Roman"/>
          <w:sz w:val="28"/>
        </w:rPr>
        <w:t>и хореографических школах</w:t>
      </w:r>
      <w:r w:rsidR="00AE5567" w:rsidRPr="006B02E2">
        <w:rPr>
          <w:rFonts w:ascii="Times New Roman" w:hAnsi="Times New Roman"/>
          <w:sz w:val="28"/>
        </w:rPr>
        <w:t xml:space="preserve">; </w:t>
      </w:r>
    </w:p>
    <w:p w:rsidR="00AE5567" w:rsidRPr="006B02E2" w:rsidRDefault="00AE5567" w:rsidP="006B02E2">
      <w:pPr>
        <w:pStyle w:val="2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за услуги профессиональных спортивных инструкторов, учителей, тренеров;</w:t>
      </w:r>
    </w:p>
    <w:p w:rsidR="00C21DFD" w:rsidRPr="006B02E2" w:rsidRDefault="00953E2D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за дополнительное образование</w:t>
      </w:r>
      <w:r w:rsidR="00AE5567" w:rsidRPr="006B02E2">
        <w:rPr>
          <w:rFonts w:ascii="Times New Roman" w:hAnsi="Times New Roman"/>
          <w:sz w:val="28"/>
        </w:rPr>
        <w:t xml:space="preserve"> и обучение</w:t>
      </w:r>
      <w:r w:rsidR="00C21DFD" w:rsidRPr="006B02E2">
        <w:rPr>
          <w:rFonts w:ascii="Times New Roman" w:hAnsi="Times New Roman"/>
          <w:sz w:val="28"/>
        </w:rPr>
        <w:t xml:space="preserve"> </w:t>
      </w:r>
      <w:r w:rsidR="000C636F" w:rsidRPr="006B02E2">
        <w:rPr>
          <w:rFonts w:ascii="Times New Roman" w:hAnsi="Times New Roman"/>
          <w:sz w:val="28"/>
        </w:rPr>
        <w:t xml:space="preserve">детей и взрослых </w:t>
      </w:r>
      <w:r w:rsidRPr="006B02E2">
        <w:rPr>
          <w:rFonts w:ascii="Times New Roman" w:hAnsi="Times New Roman"/>
          <w:sz w:val="28"/>
        </w:rPr>
        <w:t>(</w:t>
      </w:r>
      <w:r w:rsidR="00E312EB" w:rsidRPr="006B02E2">
        <w:rPr>
          <w:rFonts w:ascii="Times New Roman" w:hAnsi="Times New Roman"/>
          <w:sz w:val="28"/>
        </w:rPr>
        <w:t xml:space="preserve">в секциях, кружках, студиях; </w:t>
      </w:r>
      <w:r w:rsidR="00C21DFD" w:rsidRPr="006B02E2">
        <w:rPr>
          <w:rFonts w:ascii="Times New Roman" w:hAnsi="Times New Roman"/>
          <w:sz w:val="28"/>
        </w:rPr>
        <w:t>на курсах по подготовке к</w:t>
      </w:r>
      <w:r w:rsidRPr="006B02E2">
        <w:rPr>
          <w:rFonts w:ascii="Times New Roman" w:hAnsi="Times New Roman"/>
          <w:sz w:val="28"/>
        </w:rPr>
        <w:t xml:space="preserve"> экзаменам, обучени</w:t>
      </w:r>
      <w:r w:rsidR="00E312EB" w:rsidRPr="006B02E2">
        <w:rPr>
          <w:rFonts w:ascii="Times New Roman" w:hAnsi="Times New Roman"/>
          <w:sz w:val="28"/>
        </w:rPr>
        <w:t>ю</w:t>
      </w:r>
      <w:r w:rsidRPr="006B02E2">
        <w:rPr>
          <w:rFonts w:ascii="Times New Roman" w:hAnsi="Times New Roman"/>
          <w:sz w:val="28"/>
        </w:rPr>
        <w:t xml:space="preserve"> языкам, компьютерны</w:t>
      </w:r>
      <w:r w:rsidR="00E312EB" w:rsidRPr="006B02E2">
        <w:rPr>
          <w:rFonts w:ascii="Times New Roman" w:hAnsi="Times New Roman"/>
          <w:sz w:val="28"/>
        </w:rPr>
        <w:t>х</w:t>
      </w:r>
      <w:r w:rsidRPr="006B02E2">
        <w:rPr>
          <w:rFonts w:ascii="Times New Roman" w:hAnsi="Times New Roman"/>
          <w:sz w:val="28"/>
        </w:rPr>
        <w:t xml:space="preserve"> курс</w:t>
      </w:r>
      <w:r w:rsidR="00E312EB" w:rsidRPr="006B02E2">
        <w:rPr>
          <w:rFonts w:ascii="Times New Roman" w:hAnsi="Times New Roman"/>
          <w:sz w:val="28"/>
        </w:rPr>
        <w:t xml:space="preserve">ах, на курсах по вождению автомобилей, воздушных </w:t>
      </w:r>
      <w:r w:rsidR="00170EC9" w:rsidRPr="006B02E2">
        <w:rPr>
          <w:rFonts w:ascii="Times New Roman" w:hAnsi="Times New Roman"/>
          <w:sz w:val="28"/>
        </w:rPr>
        <w:br/>
      </w:r>
      <w:r w:rsidR="00E312EB" w:rsidRPr="006B02E2">
        <w:rPr>
          <w:rFonts w:ascii="Times New Roman" w:hAnsi="Times New Roman"/>
          <w:sz w:val="28"/>
        </w:rPr>
        <w:t xml:space="preserve">и плавательных судов, без выдачи коммерческих сертификатов и лицензий, ораторских курсах, курсах </w:t>
      </w:r>
      <w:proofErr w:type="spellStart"/>
      <w:r w:rsidR="00E312EB" w:rsidRPr="006B02E2">
        <w:rPr>
          <w:rFonts w:ascii="Times New Roman" w:hAnsi="Times New Roman"/>
          <w:sz w:val="28"/>
        </w:rPr>
        <w:t>скорочтения</w:t>
      </w:r>
      <w:proofErr w:type="spellEnd"/>
      <w:r w:rsidRPr="006B02E2">
        <w:rPr>
          <w:rFonts w:ascii="Times New Roman" w:hAnsi="Times New Roman"/>
          <w:sz w:val="28"/>
        </w:rPr>
        <w:t>)</w:t>
      </w:r>
      <w:r w:rsidR="003F0283" w:rsidRPr="006B02E2">
        <w:rPr>
          <w:rFonts w:ascii="Times New Roman" w:hAnsi="Times New Roman"/>
          <w:sz w:val="28"/>
        </w:rPr>
        <w:t>;</w:t>
      </w:r>
    </w:p>
    <w:p w:rsidR="00455A93" w:rsidRPr="006B02E2" w:rsidRDefault="00455A93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за дневное пребывание детей на каникулах при школе;</w:t>
      </w:r>
    </w:p>
    <w:p w:rsidR="00457C5E" w:rsidRPr="006B02E2" w:rsidRDefault="003F0283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целевые взносы родителей (денежные средства за обучение)</w:t>
      </w:r>
      <w:r w:rsidR="005A5625" w:rsidRPr="006B02E2">
        <w:rPr>
          <w:rFonts w:ascii="Times New Roman" w:hAnsi="Times New Roman"/>
          <w:sz w:val="28"/>
        </w:rPr>
        <w:t>;</w:t>
      </w:r>
    </w:p>
    <w:p w:rsidR="003F0283" w:rsidRPr="006B02E2" w:rsidRDefault="00457C5E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денежные средства (</w:t>
      </w:r>
      <w:r w:rsidR="00F0064A" w:rsidRPr="006B02E2">
        <w:rPr>
          <w:rFonts w:ascii="Times New Roman" w:hAnsi="Times New Roman"/>
          <w:sz w:val="28"/>
        </w:rPr>
        <w:t>д</w:t>
      </w:r>
      <w:r w:rsidRPr="006B02E2">
        <w:rPr>
          <w:rFonts w:ascii="Times New Roman" w:hAnsi="Times New Roman"/>
          <w:sz w:val="28"/>
        </w:rPr>
        <w:t>обровольные поже</w:t>
      </w:r>
      <w:r w:rsidR="00F0064A" w:rsidRPr="006B02E2">
        <w:rPr>
          <w:rFonts w:ascii="Times New Roman" w:hAnsi="Times New Roman"/>
          <w:sz w:val="28"/>
        </w:rPr>
        <w:t>р</w:t>
      </w:r>
      <w:r w:rsidRPr="006B02E2">
        <w:rPr>
          <w:rFonts w:ascii="Times New Roman" w:hAnsi="Times New Roman"/>
          <w:sz w:val="28"/>
        </w:rPr>
        <w:t xml:space="preserve">твования) в случае если получение </w:t>
      </w:r>
      <w:r w:rsidR="00E2652E" w:rsidRPr="006B02E2">
        <w:rPr>
          <w:rFonts w:ascii="Times New Roman" w:hAnsi="Times New Roman"/>
          <w:sz w:val="28"/>
        </w:rPr>
        <w:t>этого платежа</w:t>
      </w:r>
      <w:r w:rsidRPr="006B02E2">
        <w:rPr>
          <w:rFonts w:ascii="Times New Roman" w:hAnsi="Times New Roman"/>
          <w:sz w:val="28"/>
        </w:rPr>
        <w:t xml:space="preserve"> является обязательным условием получения услуги</w:t>
      </w:r>
      <w:r w:rsidR="003F0283" w:rsidRPr="006B02E2">
        <w:rPr>
          <w:rFonts w:ascii="Times New Roman" w:hAnsi="Times New Roman"/>
          <w:sz w:val="28"/>
        </w:rPr>
        <w:t>.</w:t>
      </w:r>
    </w:p>
    <w:p w:rsidR="00C21DFD" w:rsidRPr="006B02E2" w:rsidRDefault="00BE4427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59</w:t>
      </w:r>
      <w:r w:rsidR="00C21DFD" w:rsidRPr="006B02E2">
        <w:rPr>
          <w:rFonts w:ascii="Times New Roman" w:hAnsi="Times New Roman"/>
          <w:sz w:val="28"/>
        </w:rPr>
        <w:t xml:space="preserve">. Оплата обучения в </w:t>
      </w:r>
      <w:r w:rsidR="00AE5567" w:rsidRPr="006B02E2">
        <w:rPr>
          <w:rFonts w:ascii="Times New Roman" w:hAnsi="Times New Roman"/>
          <w:sz w:val="28"/>
        </w:rPr>
        <w:t>организациях</w:t>
      </w:r>
      <w:r w:rsidR="00C21DFD" w:rsidRPr="006B02E2">
        <w:rPr>
          <w:rFonts w:ascii="Times New Roman" w:hAnsi="Times New Roman"/>
          <w:sz w:val="28"/>
        </w:rPr>
        <w:t xml:space="preserve"> среднего и высшего профессионального</w:t>
      </w:r>
      <w:r w:rsidR="00151310" w:rsidRPr="006B02E2">
        <w:rPr>
          <w:rFonts w:ascii="Times New Roman" w:hAnsi="Times New Roman"/>
          <w:sz w:val="28"/>
        </w:rPr>
        <w:t xml:space="preserve"> </w:t>
      </w:r>
      <w:r w:rsidR="00C21DFD" w:rsidRPr="006B02E2">
        <w:rPr>
          <w:rFonts w:ascii="Times New Roman" w:hAnsi="Times New Roman"/>
          <w:sz w:val="28"/>
        </w:rPr>
        <w:t xml:space="preserve">образования, на подготовительных курсах учитывается </w:t>
      </w:r>
      <w:r w:rsidR="00170EC9" w:rsidRPr="006B02E2">
        <w:rPr>
          <w:rFonts w:ascii="Times New Roman" w:hAnsi="Times New Roman"/>
          <w:sz w:val="28"/>
        </w:rPr>
        <w:br/>
      </w:r>
      <w:r w:rsidR="00C21DFD" w:rsidRPr="006B02E2">
        <w:rPr>
          <w:rFonts w:ascii="Times New Roman" w:hAnsi="Times New Roman"/>
          <w:sz w:val="28"/>
        </w:rPr>
        <w:lastRenderedPageBreak/>
        <w:t>в объеме платных образовательных услуг не по моменту завершения оказания образовательной услуги, т</w:t>
      </w:r>
      <w:r w:rsidR="00703B95">
        <w:rPr>
          <w:rFonts w:ascii="Times New Roman" w:hAnsi="Times New Roman"/>
          <w:sz w:val="28"/>
        </w:rPr>
        <w:t>о есть</w:t>
      </w:r>
      <w:r w:rsidR="00C21DFD" w:rsidRPr="006B02E2">
        <w:rPr>
          <w:rFonts w:ascii="Times New Roman" w:hAnsi="Times New Roman"/>
          <w:sz w:val="28"/>
        </w:rPr>
        <w:t xml:space="preserve"> после окончания обучения, а ежемесячно равными долями в течение всего периода обучения</w:t>
      </w:r>
      <w:r w:rsidR="00A01FE8" w:rsidRPr="006B02E2">
        <w:rPr>
          <w:rFonts w:ascii="Times New Roman" w:hAnsi="Times New Roman"/>
          <w:sz w:val="28"/>
        </w:rPr>
        <w:t xml:space="preserve"> исходя из начисленного размера платы</w:t>
      </w:r>
      <w:r w:rsidR="00C21DFD" w:rsidRPr="006B02E2">
        <w:rPr>
          <w:rFonts w:ascii="Times New Roman" w:hAnsi="Times New Roman"/>
          <w:sz w:val="28"/>
        </w:rPr>
        <w:t>.</w:t>
      </w:r>
    </w:p>
    <w:p w:rsidR="00C21DFD" w:rsidRPr="003A2A34" w:rsidRDefault="00C21DFD" w:rsidP="003A2A34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3A2A34">
        <w:rPr>
          <w:rFonts w:ascii="Times New Roman" w:hAnsi="Times New Roman"/>
          <w:bCs/>
          <w:sz w:val="28"/>
        </w:rPr>
        <w:t xml:space="preserve">Пример. </w:t>
      </w:r>
    </w:p>
    <w:p w:rsidR="00AE5567" w:rsidRPr="00AE511D" w:rsidRDefault="006A52D4" w:rsidP="006B02E2">
      <w:pPr>
        <w:pStyle w:val="11"/>
        <w:rPr>
          <w:rFonts w:ascii="Times New Roman" w:hAnsi="Times New Roman"/>
          <w:sz w:val="28"/>
        </w:rPr>
      </w:pPr>
      <w:r w:rsidRPr="00AE511D">
        <w:rPr>
          <w:rFonts w:ascii="Times New Roman" w:hAnsi="Times New Roman"/>
          <w:sz w:val="28"/>
        </w:rPr>
        <w:t xml:space="preserve">ВУЗ установил плату за обучение в размере </w:t>
      </w:r>
      <w:r w:rsidR="00E05BD3">
        <w:rPr>
          <w:rFonts w:ascii="Times New Roman" w:hAnsi="Times New Roman"/>
          <w:sz w:val="28"/>
        </w:rPr>
        <w:t>100</w:t>
      </w:r>
      <w:r w:rsidR="00CE3BA7">
        <w:rPr>
          <w:rFonts w:ascii="Times New Roman" w:hAnsi="Times New Roman"/>
          <w:sz w:val="28"/>
        </w:rPr>
        <w:t xml:space="preserve"> </w:t>
      </w:r>
      <w:r w:rsidR="00E05BD3">
        <w:rPr>
          <w:rFonts w:ascii="Times New Roman" w:hAnsi="Times New Roman"/>
          <w:sz w:val="28"/>
        </w:rPr>
        <w:t>тыс.</w:t>
      </w:r>
      <w:r w:rsidRPr="00AE511D">
        <w:rPr>
          <w:rFonts w:ascii="Times New Roman" w:hAnsi="Times New Roman"/>
          <w:sz w:val="28"/>
        </w:rPr>
        <w:t xml:space="preserve"> рублей за в</w:t>
      </w:r>
      <w:r w:rsidR="00A713CB" w:rsidRPr="00AE511D">
        <w:rPr>
          <w:rFonts w:ascii="Times New Roman" w:hAnsi="Times New Roman"/>
          <w:sz w:val="28"/>
        </w:rPr>
        <w:t>есь учебный год (с сентября 20</w:t>
      </w:r>
      <w:r w:rsidR="007623BF">
        <w:rPr>
          <w:rFonts w:ascii="Times New Roman" w:hAnsi="Times New Roman"/>
          <w:sz w:val="28"/>
        </w:rPr>
        <w:t>2</w:t>
      </w:r>
      <w:r w:rsidR="00E05BD3">
        <w:rPr>
          <w:rFonts w:ascii="Times New Roman" w:hAnsi="Times New Roman"/>
          <w:sz w:val="28"/>
        </w:rPr>
        <w:t>1</w:t>
      </w:r>
      <w:r w:rsidR="00703B95">
        <w:rPr>
          <w:rFonts w:ascii="Times New Roman" w:hAnsi="Times New Roman"/>
          <w:sz w:val="28"/>
        </w:rPr>
        <w:t xml:space="preserve"> года</w:t>
      </w:r>
      <w:r w:rsidR="00A713CB" w:rsidRPr="00AE511D">
        <w:rPr>
          <w:rFonts w:ascii="Times New Roman" w:hAnsi="Times New Roman"/>
          <w:sz w:val="28"/>
        </w:rPr>
        <w:t xml:space="preserve"> по </w:t>
      </w:r>
      <w:r w:rsidR="00E05BD3">
        <w:rPr>
          <w:rFonts w:ascii="Times New Roman" w:hAnsi="Times New Roman"/>
          <w:sz w:val="28"/>
        </w:rPr>
        <w:t>август</w:t>
      </w:r>
      <w:r w:rsidR="00A713CB" w:rsidRPr="00AE511D">
        <w:rPr>
          <w:rFonts w:ascii="Times New Roman" w:hAnsi="Times New Roman"/>
          <w:sz w:val="28"/>
        </w:rPr>
        <w:t xml:space="preserve"> 20</w:t>
      </w:r>
      <w:r w:rsidR="007623BF">
        <w:rPr>
          <w:rFonts w:ascii="Times New Roman" w:hAnsi="Times New Roman"/>
          <w:sz w:val="28"/>
        </w:rPr>
        <w:t>22</w:t>
      </w:r>
      <w:r w:rsidR="00703B95">
        <w:rPr>
          <w:rFonts w:ascii="Times New Roman" w:hAnsi="Times New Roman"/>
          <w:sz w:val="28"/>
        </w:rPr>
        <w:t xml:space="preserve"> года</w:t>
      </w:r>
      <w:r w:rsidRPr="00AE511D">
        <w:rPr>
          <w:rFonts w:ascii="Times New Roman" w:hAnsi="Times New Roman"/>
          <w:sz w:val="28"/>
        </w:rPr>
        <w:t xml:space="preserve">) с одного студента. Таким образом, если в организации обучается </w:t>
      </w:r>
      <w:r w:rsidR="00E05BD3">
        <w:rPr>
          <w:rFonts w:ascii="Times New Roman" w:hAnsi="Times New Roman"/>
          <w:sz w:val="28"/>
        </w:rPr>
        <w:t>600</w:t>
      </w:r>
      <w:r w:rsidRPr="00AE511D">
        <w:rPr>
          <w:rFonts w:ascii="Times New Roman" w:hAnsi="Times New Roman"/>
          <w:sz w:val="28"/>
        </w:rPr>
        <w:t xml:space="preserve"> студентов, то общая сумма денежных средств, полученных со студентов в оплату за обучение, составит </w:t>
      </w:r>
      <w:r w:rsidR="00703B95">
        <w:rPr>
          <w:rFonts w:ascii="Times New Roman" w:hAnsi="Times New Roman"/>
          <w:sz w:val="28"/>
        </w:rPr>
        <w:br/>
      </w:r>
      <w:r w:rsidR="00E05BD3">
        <w:rPr>
          <w:rFonts w:ascii="Times New Roman" w:hAnsi="Times New Roman"/>
          <w:sz w:val="28"/>
        </w:rPr>
        <w:t>60</w:t>
      </w:r>
      <w:r w:rsidR="00CE3BA7">
        <w:rPr>
          <w:rFonts w:ascii="Times New Roman" w:hAnsi="Times New Roman"/>
          <w:sz w:val="28"/>
        </w:rPr>
        <w:t xml:space="preserve"> </w:t>
      </w:r>
      <w:proofErr w:type="gramStart"/>
      <w:r w:rsidR="00E05BD3">
        <w:rPr>
          <w:rFonts w:ascii="Times New Roman" w:hAnsi="Times New Roman"/>
          <w:sz w:val="28"/>
        </w:rPr>
        <w:t>млн</w:t>
      </w:r>
      <w:proofErr w:type="gramEnd"/>
      <w:r w:rsidRPr="00AE511D">
        <w:rPr>
          <w:rFonts w:ascii="Times New Roman" w:hAnsi="Times New Roman"/>
          <w:sz w:val="28"/>
        </w:rPr>
        <w:t xml:space="preserve"> рублей. Еж</w:t>
      </w:r>
      <w:r w:rsidR="00A713CB" w:rsidRPr="00AE511D">
        <w:rPr>
          <w:rFonts w:ascii="Times New Roman" w:hAnsi="Times New Roman"/>
          <w:sz w:val="28"/>
        </w:rPr>
        <w:t>емесячно начиная с сентября 20</w:t>
      </w:r>
      <w:r w:rsidR="007623BF">
        <w:rPr>
          <w:rFonts w:ascii="Times New Roman" w:hAnsi="Times New Roman"/>
          <w:sz w:val="28"/>
        </w:rPr>
        <w:t>21</w:t>
      </w:r>
      <w:r w:rsidR="00703B95">
        <w:rPr>
          <w:rFonts w:ascii="Times New Roman" w:hAnsi="Times New Roman"/>
          <w:sz w:val="28"/>
        </w:rPr>
        <w:t xml:space="preserve"> года</w:t>
      </w:r>
      <w:r w:rsidR="00A713CB" w:rsidRPr="00AE511D">
        <w:rPr>
          <w:rFonts w:ascii="Times New Roman" w:hAnsi="Times New Roman"/>
          <w:sz w:val="28"/>
        </w:rPr>
        <w:t xml:space="preserve"> по август 20</w:t>
      </w:r>
      <w:r w:rsidR="007623BF">
        <w:rPr>
          <w:rFonts w:ascii="Times New Roman" w:hAnsi="Times New Roman"/>
          <w:sz w:val="28"/>
        </w:rPr>
        <w:t>22</w:t>
      </w:r>
      <w:r w:rsidR="00703B95">
        <w:rPr>
          <w:rFonts w:ascii="Times New Roman" w:hAnsi="Times New Roman"/>
          <w:sz w:val="28"/>
        </w:rPr>
        <w:t xml:space="preserve"> года</w:t>
      </w:r>
      <w:r w:rsidRPr="00AE511D">
        <w:rPr>
          <w:rFonts w:ascii="Times New Roman" w:hAnsi="Times New Roman"/>
          <w:sz w:val="28"/>
        </w:rPr>
        <w:t xml:space="preserve"> 1/12 суммы, </w:t>
      </w:r>
      <w:r w:rsidR="00703B95">
        <w:rPr>
          <w:rFonts w:ascii="Times New Roman" w:hAnsi="Times New Roman"/>
          <w:sz w:val="28"/>
        </w:rPr>
        <w:t>то есть</w:t>
      </w:r>
      <w:r w:rsidRPr="00AE511D">
        <w:rPr>
          <w:rFonts w:ascii="Times New Roman" w:hAnsi="Times New Roman"/>
          <w:sz w:val="28"/>
        </w:rPr>
        <w:t xml:space="preserve"> </w:t>
      </w:r>
      <w:r w:rsidR="00E05BD3">
        <w:rPr>
          <w:rFonts w:ascii="Times New Roman" w:hAnsi="Times New Roman"/>
          <w:sz w:val="28"/>
        </w:rPr>
        <w:t xml:space="preserve">5 </w:t>
      </w:r>
      <w:proofErr w:type="gramStart"/>
      <w:r w:rsidR="00E05BD3">
        <w:rPr>
          <w:rFonts w:ascii="Times New Roman" w:hAnsi="Times New Roman"/>
          <w:sz w:val="28"/>
        </w:rPr>
        <w:t>млн</w:t>
      </w:r>
      <w:proofErr w:type="gramEnd"/>
      <w:r w:rsidRPr="00AE511D">
        <w:rPr>
          <w:rFonts w:ascii="Times New Roman" w:hAnsi="Times New Roman"/>
          <w:sz w:val="28"/>
        </w:rPr>
        <w:t xml:space="preserve"> руб</w:t>
      </w:r>
      <w:r w:rsidR="00703B95">
        <w:rPr>
          <w:rFonts w:ascii="Times New Roman" w:hAnsi="Times New Roman"/>
          <w:sz w:val="28"/>
        </w:rPr>
        <w:t>лей</w:t>
      </w:r>
      <w:r w:rsidRPr="00AE511D">
        <w:rPr>
          <w:rFonts w:ascii="Times New Roman" w:hAnsi="Times New Roman"/>
          <w:sz w:val="28"/>
        </w:rPr>
        <w:t xml:space="preserve">, показывается в отчете по форме </w:t>
      </w:r>
      <w:r w:rsidR="00703B95">
        <w:rPr>
          <w:rFonts w:ascii="Times New Roman" w:hAnsi="Times New Roman"/>
          <w:sz w:val="28"/>
        </w:rPr>
        <w:br/>
      </w:r>
      <w:r w:rsidRPr="00AE511D">
        <w:rPr>
          <w:rFonts w:ascii="Times New Roman" w:hAnsi="Times New Roman"/>
          <w:sz w:val="28"/>
        </w:rPr>
        <w:t>№ П</w:t>
      </w:r>
      <w:r w:rsidR="00F83351" w:rsidRPr="00AE511D">
        <w:rPr>
          <w:rFonts w:ascii="Times New Roman" w:hAnsi="Times New Roman"/>
          <w:sz w:val="28"/>
        </w:rPr>
        <w:t xml:space="preserve"> (услуги)</w:t>
      </w:r>
      <w:r w:rsidRPr="00AE511D">
        <w:rPr>
          <w:rFonts w:ascii="Times New Roman" w:hAnsi="Times New Roman"/>
          <w:sz w:val="28"/>
        </w:rPr>
        <w:t xml:space="preserve">. </w:t>
      </w:r>
    </w:p>
    <w:p w:rsidR="006A52D4" w:rsidRPr="000D7BB1" w:rsidRDefault="006A52D4" w:rsidP="006B02E2">
      <w:pPr>
        <w:pStyle w:val="11"/>
        <w:rPr>
          <w:rFonts w:ascii="Times New Roman" w:hAnsi="Times New Roman"/>
          <w:sz w:val="28"/>
        </w:rPr>
      </w:pPr>
      <w:r w:rsidRPr="00E05BD3">
        <w:rPr>
          <w:rFonts w:ascii="Times New Roman" w:hAnsi="Times New Roman"/>
          <w:sz w:val="28"/>
        </w:rPr>
        <w:t>В отчет по форме № 1-услуги за 20</w:t>
      </w:r>
      <w:r w:rsidR="007623BF" w:rsidRPr="00E05BD3">
        <w:rPr>
          <w:rFonts w:ascii="Times New Roman" w:hAnsi="Times New Roman"/>
          <w:sz w:val="28"/>
        </w:rPr>
        <w:t>21</w:t>
      </w:r>
      <w:r w:rsidRPr="00E05BD3">
        <w:rPr>
          <w:rFonts w:ascii="Times New Roman" w:hAnsi="Times New Roman"/>
          <w:sz w:val="28"/>
        </w:rPr>
        <w:t xml:space="preserve"> год ВУЗ должен включить суммы, приходящиеся на 4 месяца (период с сентября по декабрь</w:t>
      </w:r>
      <w:r w:rsidR="00E05BD3" w:rsidRPr="00E05BD3">
        <w:rPr>
          <w:rFonts w:ascii="Times New Roman" w:hAnsi="Times New Roman"/>
          <w:sz w:val="28"/>
        </w:rPr>
        <w:t xml:space="preserve"> 2021 года</w:t>
      </w:r>
      <w:r w:rsidRPr="00E05BD3">
        <w:rPr>
          <w:rFonts w:ascii="Times New Roman" w:hAnsi="Times New Roman"/>
          <w:sz w:val="28"/>
        </w:rPr>
        <w:t xml:space="preserve">), </w:t>
      </w:r>
      <w:r w:rsidR="00E05BD3">
        <w:rPr>
          <w:rFonts w:ascii="Times New Roman" w:hAnsi="Times New Roman"/>
          <w:sz w:val="28"/>
        </w:rPr>
        <w:br/>
      </w:r>
      <w:r w:rsidR="00703B95">
        <w:rPr>
          <w:rFonts w:ascii="Times New Roman" w:hAnsi="Times New Roman"/>
          <w:sz w:val="28"/>
        </w:rPr>
        <w:t xml:space="preserve">то есть </w:t>
      </w:r>
      <w:r w:rsidR="00E05BD3">
        <w:rPr>
          <w:rFonts w:ascii="Times New Roman" w:hAnsi="Times New Roman"/>
          <w:sz w:val="28"/>
        </w:rPr>
        <w:t xml:space="preserve">20 </w:t>
      </w:r>
      <w:proofErr w:type="gramStart"/>
      <w:r w:rsidR="00E05BD3">
        <w:rPr>
          <w:rFonts w:ascii="Times New Roman" w:hAnsi="Times New Roman"/>
          <w:sz w:val="28"/>
        </w:rPr>
        <w:t>млн</w:t>
      </w:r>
      <w:proofErr w:type="gramEnd"/>
      <w:r w:rsidRPr="00E05BD3">
        <w:rPr>
          <w:rFonts w:ascii="Times New Roman" w:hAnsi="Times New Roman"/>
          <w:sz w:val="28"/>
        </w:rPr>
        <w:t xml:space="preserve"> руб</w:t>
      </w:r>
      <w:r w:rsidR="00703B95">
        <w:rPr>
          <w:rFonts w:ascii="Times New Roman" w:hAnsi="Times New Roman"/>
          <w:sz w:val="28"/>
        </w:rPr>
        <w:t>лей</w:t>
      </w:r>
      <w:r w:rsidRPr="00E05BD3">
        <w:rPr>
          <w:rFonts w:ascii="Times New Roman" w:hAnsi="Times New Roman"/>
          <w:sz w:val="28"/>
        </w:rPr>
        <w:t xml:space="preserve"> (</w:t>
      </w:r>
      <w:r w:rsidR="00E05BD3">
        <w:rPr>
          <w:rFonts w:ascii="Times New Roman" w:hAnsi="Times New Roman"/>
          <w:sz w:val="28"/>
        </w:rPr>
        <w:t>5</w:t>
      </w:r>
      <w:r w:rsidRPr="00E05BD3">
        <w:rPr>
          <w:rFonts w:ascii="Times New Roman" w:hAnsi="Times New Roman"/>
          <w:sz w:val="28"/>
        </w:rPr>
        <w:t xml:space="preserve"> </w:t>
      </w:r>
      <w:r w:rsidR="00CB67B9">
        <w:rPr>
          <w:rFonts w:ascii="Times New Roman" w:hAnsi="Times New Roman"/>
          <w:sz w:val="28"/>
        </w:rPr>
        <w:t>х</w:t>
      </w:r>
      <w:r w:rsidRPr="00E05BD3">
        <w:rPr>
          <w:rFonts w:ascii="Times New Roman" w:hAnsi="Times New Roman"/>
          <w:sz w:val="28"/>
        </w:rPr>
        <w:t xml:space="preserve"> 4 = </w:t>
      </w:r>
      <w:r w:rsidR="00E05BD3">
        <w:rPr>
          <w:rFonts w:ascii="Times New Roman" w:hAnsi="Times New Roman"/>
          <w:sz w:val="28"/>
        </w:rPr>
        <w:t>20</w:t>
      </w:r>
      <w:r w:rsidRPr="00E05BD3">
        <w:rPr>
          <w:rFonts w:ascii="Times New Roman" w:hAnsi="Times New Roman"/>
          <w:sz w:val="28"/>
        </w:rPr>
        <w:t xml:space="preserve"> </w:t>
      </w:r>
      <w:r w:rsidR="00E05BD3">
        <w:rPr>
          <w:rFonts w:ascii="Times New Roman" w:hAnsi="Times New Roman"/>
          <w:sz w:val="28"/>
        </w:rPr>
        <w:t>млн</w:t>
      </w:r>
      <w:r w:rsidRPr="00E05BD3">
        <w:rPr>
          <w:rFonts w:ascii="Times New Roman" w:hAnsi="Times New Roman"/>
          <w:sz w:val="28"/>
        </w:rPr>
        <w:t xml:space="preserve"> руб</w:t>
      </w:r>
      <w:r w:rsidR="00703B95">
        <w:rPr>
          <w:rFonts w:ascii="Times New Roman" w:hAnsi="Times New Roman"/>
          <w:sz w:val="28"/>
        </w:rPr>
        <w:t>лей</w:t>
      </w:r>
      <w:r w:rsidRPr="00E05BD3">
        <w:rPr>
          <w:rFonts w:ascii="Times New Roman" w:hAnsi="Times New Roman"/>
          <w:sz w:val="28"/>
        </w:rPr>
        <w:t xml:space="preserve">), </w:t>
      </w:r>
      <w:r w:rsidR="00C60C60" w:rsidRPr="00E05BD3">
        <w:rPr>
          <w:rFonts w:ascii="Times New Roman" w:hAnsi="Times New Roman"/>
          <w:sz w:val="28"/>
        </w:rPr>
        <w:t xml:space="preserve">а расчетную сумму, приходящуюся на 8 </w:t>
      </w:r>
      <w:r w:rsidR="00A713CB" w:rsidRPr="00E05BD3">
        <w:rPr>
          <w:rFonts w:ascii="Times New Roman" w:hAnsi="Times New Roman"/>
          <w:sz w:val="28"/>
        </w:rPr>
        <w:t>месяцев (с января по август 20</w:t>
      </w:r>
      <w:r w:rsidR="007623BF" w:rsidRPr="00E05BD3">
        <w:rPr>
          <w:rFonts w:ascii="Times New Roman" w:hAnsi="Times New Roman"/>
          <w:sz w:val="28"/>
        </w:rPr>
        <w:t>22</w:t>
      </w:r>
      <w:r w:rsidR="00C60C60" w:rsidRPr="00E05BD3">
        <w:rPr>
          <w:rFonts w:ascii="Times New Roman" w:hAnsi="Times New Roman"/>
          <w:sz w:val="28"/>
        </w:rPr>
        <w:t xml:space="preserve"> года</w:t>
      </w:r>
      <w:r w:rsidR="00AE5567" w:rsidRPr="00E05BD3">
        <w:rPr>
          <w:rFonts w:ascii="Times New Roman" w:hAnsi="Times New Roman"/>
          <w:sz w:val="28"/>
        </w:rPr>
        <w:t xml:space="preserve">: </w:t>
      </w:r>
      <w:r w:rsidR="00703B95">
        <w:rPr>
          <w:rFonts w:ascii="Times New Roman" w:hAnsi="Times New Roman"/>
          <w:sz w:val="28"/>
        </w:rPr>
        <w:br/>
      </w:r>
      <w:r w:rsidR="00E05BD3">
        <w:rPr>
          <w:rFonts w:ascii="Times New Roman" w:hAnsi="Times New Roman"/>
          <w:sz w:val="28"/>
        </w:rPr>
        <w:t>60</w:t>
      </w:r>
      <w:r w:rsidR="00AE5567" w:rsidRPr="00E05BD3">
        <w:rPr>
          <w:rFonts w:ascii="Times New Roman" w:hAnsi="Times New Roman"/>
          <w:sz w:val="28"/>
        </w:rPr>
        <w:t xml:space="preserve"> </w:t>
      </w:r>
      <w:r w:rsidR="00703B95">
        <w:rPr>
          <w:rFonts w:ascii="Times New Roman" w:hAnsi="Times New Roman"/>
          <w:sz w:val="28"/>
        </w:rPr>
        <w:t xml:space="preserve">– </w:t>
      </w:r>
      <w:r w:rsidR="00E05BD3">
        <w:rPr>
          <w:rFonts w:ascii="Times New Roman" w:hAnsi="Times New Roman"/>
          <w:sz w:val="28"/>
        </w:rPr>
        <w:t>20</w:t>
      </w:r>
      <w:r w:rsidRPr="00E05BD3">
        <w:rPr>
          <w:rFonts w:ascii="Times New Roman" w:hAnsi="Times New Roman"/>
          <w:sz w:val="28"/>
        </w:rPr>
        <w:t>=</w:t>
      </w:r>
      <w:r w:rsidR="00E05BD3">
        <w:rPr>
          <w:rFonts w:ascii="Times New Roman" w:hAnsi="Times New Roman"/>
          <w:sz w:val="28"/>
        </w:rPr>
        <w:t>40</w:t>
      </w:r>
      <w:r w:rsidRPr="00E05BD3">
        <w:rPr>
          <w:rFonts w:ascii="Times New Roman" w:hAnsi="Times New Roman"/>
          <w:sz w:val="28"/>
        </w:rPr>
        <w:t xml:space="preserve"> </w:t>
      </w:r>
      <w:r w:rsidR="00E05BD3">
        <w:rPr>
          <w:rFonts w:ascii="Times New Roman" w:hAnsi="Times New Roman"/>
          <w:sz w:val="28"/>
        </w:rPr>
        <w:t>млн</w:t>
      </w:r>
      <w:r w:rsidRPr="00E05BD3">
        <w:rPr>
          <w:rFonts w:ascii="Times New Roman" w:hAnsi="Times New Roman"/>
          <w:sz w:val="28"/>
        </w:rPr>
        <w:t xml:space="preserve"> руб</w:t>
      </w:r>
      <w:r w:rsidR="00703B95">
        <w:rPr>
          <w:rFonts w:ascii="Times New Roman" w:hAnsi="Times New Roman"/>
          <w:sz w:val="28"/>
        </w:rPr>
        <w:t>лей</w:t>
      </w:r>
      <w:r w:rsidR="00AE5567" w:rsidRPr="00E05BD3">
        <w:rPr>
          <w:rFonts w:ascii="Times New Roman" w:hAnsi="Times New Roman"/>
          <w:sz w:val="28"/>
        </w:rPr>
        <w:t>)</w:t>
      </w:r>
      <w:r w:rsidR="00EA2D14">
        <w:rPr>
          <w:rFonts w:ascii="Times New Roman" w:hAnsi="Times New Roman"/>
          <w:sz w:val="28"/>
        </w:rPr>
        <w:t>,</w:t>
      </w:r>
      <w:r w:rsidRPr="00E05BD3">
        <w:rPr>
          <w:rFonts w:ascii="Times New Roman" w:hAnsi="Times New Roman"/>
          <w:sz w:val="28"/>
        </w:rPr>
        <w:t xml:space="preserve"> следует учесть в от</w:t>
      </w:r>
      <w:r w:rsidR="00A713CB" w:rsidRPr="00E05BD3">
        <w:rPr>
          <w:rFonts w:ascii="Times New Roman" w:hAnsi="Times New Roman"/>
          <w:sz w:val="28"/>
        </w:rPr>
        <w:t xml:space="preserve">чете по форме № 1-услуги </w:t>
      </w:r>
      <w:r w:rsidR="00703B95">
        <w:rPr>
          <w:rFonts w:ascii="Times New Roman" w:hAnsi="Times New Roman"/>
          <w:sz w:val="28"/>
        </w:rPr>
        <w:br/>
      </w:r>
      <w:r w:rsidR="00A713CB" w:rsidRPr="00E05BD3">
        <w:rPr>
          <w:rFonts w:ascii="Times New Roman" w:hAnsi="Times New Roman"/>
          <w:sz w:val="28"/>
        </w:rPr>
        <w:t>за 20</w:t>
      </w:r>
      <w:r w:rsidR="007623BF" w:rsidRPr="00E05BD3">
        <w:rPr>
          <w:rFonts w:ascii="Times New Roman" w:hAnsi="Times New Roman"/>
          <w:sz w:val="28"/>
        </w:rPr>
        <w:t>22</w:t>
      </w:r>
      <w:r w:rsidRPr="00E05BD3">
        <w:rPr>
          <w:rFonts w:ascii="Times New Roman" w:hAnsi="Times New Roman"/>
          <w:sz w:val="28"/>
        </w:rPr>
        <w:t xml:space="preserve"> год.</w:t>
      </w:r>
    </w:p>
    <w:p w:rsidR="00C21DFD" w:rsidRPr="003A2A34" w:rsidRDefault="00312272" w:rsidP="006B02E2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E4427">
        <w:rPr>
          <w:rFonts w:ascii="Times New Roman" w:hAnsi="Times New Roman"/>
          <w:sz w:val="28"/>
        </w:rPr>
        <w:t>0</w:t>
      </w:r>
      <w:r w:rsidR="002C6A85" w:rsidRPr="000D7BB1">
        <w:rPr>
          <w:rFonts w:ascii="Times New Roman" w:hAnsi="Times New Roman"/>
          <w:sz w:val="28"/>
        </w:rPr>
        <w:t>.</w:t>
      </w:r>
      <w:r w:rsidR="005C76BA" w:rsidRPr="000D7BB1">
        <w:rPr>
          <w:rFonts w:ascii="Times New Roman" w:hAnsi="Times New Roman"/>
          <w:sz w:val="28"/>
        </w:rPr>
        <w:t xml:space="preserve"> </w:t>
      </w:r>
      <w:r w:rsidR="00C21DFD" w:rsidRPr="000D7BB1">
        <w:rPr>
          <w:rFonts w:ascii="Times New Roman" w:hAnsi="Times New Roman"/>
          <w:sz w:val="28"/>
        </w:rPr>
        <w:t xml:space="preserve">В услуги </w:t>
      </w:r>
      <w:r w:rsidR="007644B0" w:rsidRPr="000D7BB1">
        <w:rPr>
          <w:rFonts w:ascii="Times New Roman" w:hAnsi="Times New Roman"/>
          <w:sz w:val="28"/>
        </w:rPr>
        <w:t xml:space="preserve">системы образования </w:t>
      </w:r>
      <w:r w:rsidR="00C21DFD" w:rsidRPr="003A2A34">
        <w:rPr>
          <w:rFonts w:ascii="Times New Roman" w:hAnsi="Times New Roman"/>
          <w:bCs/>
          <w:sz w:val="28"/>
        </w:rPr>
        <w:t>не включа</w:t>
      </w:r>
      <w:r w:rsidR="003F0283" w:rsidRPr="003A2A34">
        <w:rPr>
          <w:rFonts w:ascii="Times New Roman" w:hAnsi="Times New Roman"/>
          <w:bCs/>
          <w:sz w:val="28"/>
        </w:rPr>
        <w:t>ю</w:t>
      </w:r>
      <w:r w:rsidR="00C21DFD" w:rsidRPr="003A2A34">
        <w:rPr>
          <w:rFonts w:ascii="Times New Roman" w:hAnsi="Times New Roman"/>
          <w:bCs/>
          <w:sz w:val="28"/>
        </w:rPr>
        <w:t>тся</w:t>
      </w:r>
      <w:r w:rsidR="00C21DFD" w:rsidRPr="003A2A34">
        <w:rPr>
          <w:rFonts w:ascii="Times New Roman" w:hAnsi="Times New Roman"/>
          <w:sz w:val="28"/>
        </w:rPr>
        <w:t>:</w:t>
      </w:r>
    </w:p>
    <w:p w:rsidR="00C21DFD" w:rsidRPr="00C04D5D" w:rsidRDefault="00C21DFD" w:rsidP="006B02E2">
      <w:pPr>
        <w:pStyle w:val="11"/>
        <w:rPr>
          <w:rFonts w:ascii="Times New Roman" w:hAnsi="Times New Roman"/>
          <w:sz w:val="28"/>
        </w:rPr>
      </w:pPr>
      <w:r w:rsidRPr="000D7BB1">
        <w:rPr>
          <w:rFonts w:ascii="Times New Roman" w:hAnsi="Times New Roman"/>
          <w:sz w:val="28"/>
        </w:rPr>
        <w:t xml:space="preserve">плата работников дошкольных и иных образовательных </w:t>
      </w:r>
      <w:r w:rsidR="003F0283" w:rsidRPr="000D7BB1">
        <w:rPr>
          <w:rFonts w:ascii="Times New Roman" w:hAnsi="Times New Roman"/>
          <w:sz w:val="28"/>
        </w:rPr>
        <w:t>организаций</w:t>
      </w:r>
      <w:r w:rsidRPr="000D7BB1">
        <w:rPr>
          <w:rFonts w:ascii="Times New Roman" w:hAnsi="Times New Roman"/>
          <w:sz w:val="28"/>
        </w:rPr>
        <w:t xml:space="preserve"> </w:t>
      </w:r>
      <w:r w:rsidR="00170EC9">
        <w:rPr>
          <w:rFonts w:ascii="Times New Roman" w:hAnsi="Times New Roman"/>
          <w:sz w:val="28"/>
        </w:rPr>
        <w:br/>
      </w:r>
      <w:r w:rsidRPr="000D7BB1">
        <w:rPr>
          <w:rFonts w:ascii="Times New Roman" w:hAnsi="Times New Roman"/>
          <w:sz w:val="28"/>
        </w:rPr>
        <w:t>за предоставленное им питание</w:t>
      </w:r>
      <w:r w:rsidR="003F0283" w:rsidRPr="000D7BB1">
        <w:rPr>
          <w:rFonts w:ascii="Times New Roman" w:hAnsi="Times New Roman"/>
          <w:sz w:val="28"/>
        </w:rPr>
        <w:t xml:space="preserve"> (относится к услугам общественного</w:t>
      </w:r>
      <w:r w:rsidR="003F0283">
        <w:rPr>
          <w:rFonts w:ascii="Times New Roman" w:hAnsi="Times New Roman"/>
          <w:sz w:val="28"/>
        </w:rPr>
        <w:t xml:space="preserve"> питания)</w:t>
      </w:r>
      <w:r w:rsidRPr="00C04D5D">
        <w:rPr>
          <w:rFonts w:ascii="Times New Roman" w:hAnsi="Times New Roman"/>
          <w:sz w:val="28"/>
        </w:rPr>
        <w:t>;</w:t>
      </w:r>
    </w:p>
    <w:p w:rsidR="00C21DFD" w:rsidRPr="00C04D5D" w:rsidRDefault="00C21DFD" w:rsidP="006B02E2">
      <w:pPr>
        <w:pStyle w:val="11"/>
        <w:rPr>
          <w:rFonts w:ascii="Times New Roman" w:hAnsi="Times New Roman"/>
          <w:sz w:val="28"/>
        </w:rPr>
      </w:pPr>
      <w:r w:rsidRPr="00C04D5D">
        <w:rPr>
          <w:rFonts w:ascii="Times New Roman" w:hAnsi="Times New Roman"/>
          <w:sz w:val="28"/>
        </w:rPr>
        <w:t>целевая контрактная подготовка, оплачиваемая из бюджетов всех уровней.</w:t>
      </w:r>
    </w:p>
    <w:p w:rsidR="00AE0D76" w:rsidRPr="000D7BB1" w:rsidRDefault="00B12380" w:rsidP="006B02E2">
      <w:pPr>
        <w:pStyle w:val="23"/>
        <w:spacing w:before="120" w:after="120" w:line="360" w:lineRule="auto"/>
        <w:outlineLvl w:val="1"/>
      </w:pPr>
      <w:bookmarkStart w:id="15" w:name="_Toc348366959"/>
      <w:r w:rsidRPr="000D7BB1">
        <w:t>У</w:t>
      </w:r>
      <w:r w:rsidR="000C1A15" w:rsidRPr="000D7BB1">
        <w:t>слуги, предоставляемые гражданам пожилого возраста и инвалидам</w:t>
      </w:r>
      <w:bookmarkEnd w:id="15"/>
    </w:p>
    <w:p w:rsidR="001E3FBE" w:rsidRPr="003A2A34" w:rsidRDefault="00312272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  <w:szCs w:val="28"/>
        </w:rPr>
        <w:t>6</w:t>
      </w:r>
      <w:r w:rsidR="00BE4427" w:rsidRPr="006B02E2">
        <w:rPr>
          <w:rFonts w:ascii="Times New Roman" w:hAnsi="Times New Roman"/>
          <w:sz w:val="28"/>
          <w:szCs w:val="28"/>
        </w:rPr>
        <w:t>1</w:t>
      </w:r>
      <w:r w:rsidR="00AE0D76" w:rsidRPr="006B02E2">
        <w:rPr>
          <w:rFonts w:ascii="Times New Roman" w:hAnsi="Times New Roman"/>
          <w:sz w:val="28"/>
          <w:szCs w:val="28"/>
        </w:rPr>
        <w:t>.</w:t>
      </w:r>
      <w:r w:rsidR="0085297B" w:rsidRPr="006B02E2">
        <w:rPr>
          <w:b/>
        </w:rPr>
        <w:t xml:space="preserve"> </w:t>
      </w:r>
      <w:r w:rsidR="00897707" w:rsidRPr="006B02E2">
        <w:rPr>
          <w:rFonts w:ascii="Times New Roman" w:hAnsi="Times New Roman"/>
          <w:sz w:val="28"/>
        </w:rPr>
        <w:t xml:space="preserve">В услуги, предоставляемые гражданам пожилого возраста </w:t>
      </w:r>
      <w:r w:rsidR="00703B95">
        <w:rPr>
          <w:rFonts w:ascii="Times New Roman" w:hAnsi="Times New Roman"/>
          <w:sz w:val="28"/>
        </w:rPr>
        <w:br/>
      </w:r>
      <w:r w:rsidR="00897707" w:rsidRPr="006B02E2">
        <w:rPr>
          <w:rFonts w:ascii="Times New Roman" w:hAnsi="Times New Roman"/>
          <w:sz w:val="28"/>
        </w:rPr>
        <w:t xml:space="preserve">и инвалидам, </w:t>
      </w:r>
      <w:r w:rsidR="00897707" w:rsidRPr="003A2A34">
        <w:rPr>
          <w:rFonts w:ascii="Times New Roman" w:hAnsi="Times New Roman"/>
          <w:sz w:val="28"/>
        </w:rPr>
        <w:t>включаются</w:t>
      </w:r>
      <w:r w:rsidR="001E3FBE" w:rsidRPr="003A2A34">
        <w:rPr>
          <w:rFonts w:ascii="Times New Roman" w:hAnsi="Times New Roman"/>
          <w:sz w:val="28"/>
        </w:rPr>
        <w:t>:</w:t>
      </w:r>
    </w:p>
    <w:p w:rsidR="000E2AAB" w:rsidRPr="006B02E2" w:rsidRDefault="000E2AAB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услуги по посещению и помощи для пожилых людей</w:t>
      </w:r>
      <w:r w:rsidR="0055215A" w:rsidRPr="006B02E2">
        <w:rPr>
          <w:rFonts w:ascii="Times New Roman" w:hAnsi="Times New Roman"/>
          <w:sz w:val="28"/>
        </w:rPr>
        <w:t xml:space="preserve">, нуждающихся </w:t>
      </w:r>
      <w:r w:rsidR="00170EC9" w:rsidRPr="006B02E2">
        <w:rPr>
          <w:rFonts w:ascii="Times New Roman" w:hAnsi="Times New Roman"/>
          <w:sz w:val="28"/>
        </w:rPr>
        <w:br/>
      </w:r>
      <w:r w:rsidR="0055215A" w:rsidRPr="006B02E2">
        <w:rPr>
          <w:rFonts w:ascii="Times New Roman" w:hAnsi="Times New Roman"/>
          <w:sz w:val="28"/>
        </w:rPr>
        <w:t xml:space="preserve">в посторонней помощи вследствие частичной утраты способности </w:t>
      </w:r>
      <w:r w:rsidR="00170EC9" w:rsidRPr="006B02E2">
        <w:rPr>
          <w:rFonts w:ascii="Times New Roman" w:hAnsi="Times New Roman"/>
          <w:sz w:val="28"/>
        </w:rPr>
        <w:br/>
      </w:r>
      <w:r w:rsidR="0055215A" w:rsidRPr="006B02E2">
        <w:rPr>
          <w:rFonts w:ascii="Times New Roman" w:hAnsi="Times New Roman"/>
          <w:sz w:val="28"/>
        </w:rPr>
        <w:t>к самообслуживанию</w:t>
      </w:r>
      <w:r w:rsidRPr="006B02E2">
        <w:rPr>
          <w:rFonts w:ascii="Times New Roman" w:hAnsi="Times New Roman"/>
          <w:sz w:val="28"/>
        </w:rPr>
        <w:t>;</w:t>
      </w:r>
    </w:p>
    <w:p w:rsidR="001E3FBE" w:rsidRPr="006B02E2" w:rsidRDefault="001E3FBE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lastRenderedPageBreak/>
        <w:t>услуги по дневному уходу за детьми-инвалидами и подростками-инвалидами;</w:t>
      </w:r>
    </w:p>
    <w:p w:rsidR="001E3FBE" w:rsidRPr="006B02E2" w:rsidRDefault="000E2AAB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у</w:t>
      </w:r>
      <w:r w:rsidR="0085297B" w:rsidRPr="006B02E2">
        <w:rPr>
          <w:rFonts w:ascii="Times New Roman" w:hAnsi="Times New Roman"/>
          <w:sz w:val="28"/>
        </w:rPr>
        <w:t>слуги</w:t>
      </w:r>
      <w:r w:rsidRPr="006B02E2">
        <w:rPr>
          <w:rFonts w:ascii="Times New Roman" w:hAnsi="Times New Roman"/>
          <w:sz w:val="28"/>
        </w:rPr>
        <w:t xml:space="preserve"> по медицинскому уходу с обеспечением проживания</w:t>
      </w:r>
      <w:r w:rsidR="001E3FBE" w:rsidRPr="006B02E2">
        <w:rPr>
          <w:rFonts w:ascii="Times New Roman" w:hAnsi="Times New Roman"/>
          <w:sz w:val="28"/>
        </w:rPr>
        <w:t xml:space="preserve"> (в домах престарелых, домах престарелых с услугами медсестер, реабилитационных заведениях, домах отдыха с услугами медсестер);</w:t>
      </w:r>
    </w:p>
    <w:p w:rsidR="001E3FBE" w:rsidRPr="006B02E2" w:rsidRDefault="000E2AAB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услуги по предоставлению ухода с обеспечением проживания </w:t>
      </w:r>
      <w:r w:rsidR="00170EC9" w:rsidRPr="006B02E2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для престарелых и инвалидов</w:t>
      </w:r>
      <w:r w:rsidR="001E3FBE" w:rsidRPr="006B02E2">
        <w:rPr>
          <w:rFonts w:ascii="Times New Roman" w:hAnsi="Times New Roman"/>
          <w:sz w:val="28"/>
        </w:rPr>
        <w:t xml:space="preserve"> (домами попечительства и домами отдыха </w:t>
      </w:r>
      <w:r w:rsidR="00703B95">
        <w:rPr>
          <w:rFonts w:ascii="Times New Roman" w:hAnsi="Times New Roman"/>
          <w:sz w:val="28"/>
        </w:rPr>
        <w:br/>
      </w:r>
      <w:r w:rsidR="001E3FBE" w:rsidRPr="006B02E2">
        <w:rPr>
          <w:rFonts w:ascii="Times New Roman" w:hAnsi="Times New Roman"/>
          <w:sz w:val="28"/>
        </w:rPr>
        <w:t>без услуг медсестер).</w:t>
      </w:r>
    </w:p>
    <w:p w:rsidR="001E3FBE" w:rsidRPr="003A2A34" w:rsidRDefault="003A06E1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6</w:t>
      </w:r>
      <w:r w:rsidR="00BE4427" w:rsidRPr="006B02E2">
        <w:rPr>
          <w:rFonts w:ascii="Times New Roman" w:hAnsi="Times New Roman"/>
          <w:sz w:val="28"/>
        </w:rPr>
        <w:t>2</w:t>
      </w:r>
      <w:r w:rsidR="001E3FBE" w:rsidRPr="006B02E2">
        <w:rPr>
          <w:rFonts w:ascii="Times New Roman" w:hAnsi="Times New Roman"/>
          <w:sz w:val="28"/>
        </w:rPr>
        <w:t xml:space="preserve">. В услуги, предоставляемые гражданам пожилого возраста </w:t>
      </w:r>
      <w:r w:rsidR="00703B95">
        <w:rPr>
          <w:rFonts w:ascii="Times New Roman" w:hAnsi="Times New Roman"/>
          <w:sz w:val="28"/>
        </w:rPr>
        <w:br/>
      </w:r>
      <w:r w:rsidR="001E3FBE" w:rsidRPr="006B02E2">
        <w:rPr>
          <w:rFonts w:ascii="Times New Roman" w:hAnsi="Times New Roman"/>
          <w:sz w:val="28"/>
        </w:rPr>
        <w:t xml:space="preserve">и инвалидам, </w:t>
      </w:r>
      <w:r w:rsidR="001E3FBE" w:rsidRPr="003A2A34">
        <w:rPr>
          <w:rFonts w:ascii="Times New Roman" w:hAnsi="Times New Roman"/>
          <w:sz w:val="28"/>
        </w:rPr>
        <w:t>не включаются:</w:t>
      </w:r>
    </w:p>
    <w:p w:rsidR="001E3FBE" w:rsidRPr="006B02E2" w:rsidRDefault="001E3FBE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услуги няни по уходу за ребенком (учитыва</w:t>
      </w:r>
      <w:r w:rsidR="00563727" w:rsidRPr="006B02E2">
        <w:rPr>
          <w:rFonts w:ascii="Times New Roman" w:hAnsi="Times New Roman"/>
          <w:sz w:val="28"/>
        </w:rPr>
        <w:t>ю</w:t>
      </w:r>
      <w:r w:rsidRPr="006B02E2">
        <w:rPr>
          <w:rFonts w:ascii="Times New Roman" w:hAnsi="Times New Roman"/>
          <w:sz w:val="28"/>
        </w:rPr>
        <w:t xml:space="preserve">тся по </w:t>
      </w:r>
      <w:r w:rsidR="00170EC9" w:rsidRPr="006B02E2">
        <w:rPr>
          <w:rFonts w:ascii="Times New Roman" w:hAnsi="Times New Roman"/>
          <w:sz w:val="28"/>
        </w:rPr>
        <w:t>виду услуг «П</w:t>
      </w:r>
      <w:r w:rsidRPr="006B02E2">
        <w:rPr>
          <w:rFonts w:ascii="Times New Roman" w:hAnsi="Times New Roman"/>
          <w:sz w:val="28"/>
        </w:rPr>
        <w:t>рочие бытовые услуги»).</w:t>
      </w:r>
    </w:p>
    <w:p w:rsidR="000E2AAB" w:rsidRPr="006B02E2" w:rsidRDefault="003A06E1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6</w:t>
      </w:r>
      <w:r w:rsidR="00BE4427" w:rsidRPr="006B02E2">
        <w:rPr>
          <w:rFonts w:ascii="Times New Roman" w:hAnsi="Times New Roman"/>
          <w:sz w:val="28"/>
        </w:rPr>
        <w:t>3</w:t>
      </w:r>
      <w:r w:rsidR="0055215A" w:rsidRPr="006B02E2">
        <w:rPr>
          <w:rFonts w:ascii="Times New Roman" w:hAnsi="Times New Roman"/>
          <w:sz w:val="28"/>
        </w:rPr>
        <w:t xml:space="preserve">. </w:t>
      </w:r>
      <w:r w:rsidR="0093178F" w:rsidRPr="006B02E2">
        <w:rPr>
          <w:rFonts w:ascii="Times New Roman" w:hAnsi="Times New Roman"/>
          <w:sz w:val="28"/>
        </w:rPr>
        <w:t xml:space="preserve">При учете услуг, предоставляемых гражданам пожилого возраста </w:t>
      </w:r>
      <w:r w:rsidR="00170EC9" w:rsidRPr="006B02E2">
        <w:rPr>
          <w:rFonts w:ascii="Times New Roman" w:hAnsi="Times New Roman"/>
          <w:sz w:val="28"/>
        </w:rPr>
        <w:br/>
      </w:r>
      <w:r w:rsidR="0093178F" w:rsidRPr="006B02E2">
        <w:rPr>
          <w:rFonts w:ascii="Times New Roman" w:hAnsi="Times New Roman"/>
          <w:sz w:val="28"/>
        </w:rPr>
        <w:t>и инвалидам</w:t>
      </w:r>
      <w:r w:rsidR="00B66DD4" w:rsidRPr="006B02E2">
        <w:rPr>
          <w:rFonts w:ascii="Times New Roman" w:hAnsi="Times New Roman"/>
          <w:sz w:val="28"/>
        </w:rPr>
        <w:t>,</w:t>
      </w:r>
      <w:r w:rsidR="0093178F" w:rsidRPr="006B02E2">
        <w:rPr>
          <w:rFonts w:ascii="Times New Roman" w:hAnsi="Times New Roman"/>
          <w:sz w:val="28"/>
        </w:rPr>
        <w:t xml:space="preserve"> в объем платных услуг должна включаться как стоимость услуг, оплаченных непосредственно гражданами пожилого возраста и инвалидами </w:t>
      </w:r>
      <w:r w:rsidR="00170EC9" w:rsidRPr="006B02E2">
        <w:rPr>
          <w:rFonts w:ascii="Times New Roman" w:hAnsi="Times New Roman"/>
          <w:sz w:val="28"/>
        </w:rPr>
        <w:br/>
      </w:r>
      <w:r w:rsidR="0093178F" w:rsidRPr="006B02E2">
        <w:rPr>
          <w:rFonts w:ascii="Times New Roman" w:hAnsi="Times New Roman"/>
          <w:sz w:val="28"/>
        </w:rPr>
        <w:t xml:space="preserve">или их родственниками, так и часть пенсии, которая в качестве оплаты </w:t>
      </w:r>
      <w:r w:rsidR="00170EC9" w:rsidRPr="006B02E2">
        <w:rPr>
          <w:rFonts w:ascii="Times New Roman" w:hAnsi="Times New Roman"/>
          <w:sz w:val="28"/>
        </w:rPr>
        <w:br/>
      </w:r>
      <w:r w:rsidR="0093178F" w:rsidRPr="006B02E2">
        <w:rPr>
          <w:rFonts w:ascii="Times New Roman" w:hAnsi="Times New Roman"/>
          <w:sz w:val="28"/>
        </w:rPr>
        <w:t>за оказанные услуги перечисляется непосредственно из Пенсионного фонда.</w:t>
      </w:r>
      <w:bookmarkStart w:id="16" w:name="_Toc348366960"/>
      <w:r w:rsidR="000E2AAB" w:rsidRPr="006B02E2">
        <w:rPr>
          <w:rFonts w:ascii="Times New Roman" w:hAnsi="Times New Roman"/>
          <w:sz w:val="28"/>
        </w:rPr>
        <w:t xml:space="preserve"> </w:t>
      </w:r>
    </w:p>
    <w:p w:rsidR="00C21DFD" w:rsidRPr="000D7BB1" w:rsidRDefault="00C21DFD" w:rsidP="006B02E2">
      <w:pPr>
        <w:pStyle w:val="23"/>
        <w:spacing w:before="120" w:after="120" w:line="360" w:lineRule="auto"/>
        <w:outlineLvl w:val="1"/>
      </w:pPr>
      <w:r w:rsidRPr="000D7BB1">
        <w:t>П</w:t>
      </w:r>
      <w:r w:rsidR="000C1A15" w:rsidRPr="000D7BB1">
        <w:t xml:space="preserve">рочие </w:t>
      </w:r>
      <w:r w:rsidR="007644B0" w:rsidRPr="000D7BB1">
        <w:t xml:space="preserve">платные </w:t>
      </w:r>
      <w:r w:rsidR="000C1A15" w:rsidRPr="000D7BB1">
        <w:t>услуг</w:t>
      </w:r>
      <w:bookmarkEnd w:id="16"/>
      <w:r w:rsidR="007644B0" w:rsidRPr="000D7BB1">
        <w:t>и</w:t>
      </w:r>
    </w:p>
    <w:p w:rsidR="005151F7" w:rsidRPr="006B02E2" w:rsidRDefault="003A06E1" w:rsidP="006B02E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6</w:t>
      </w:r>
      <w:r w:rsidR="00BE4427" w:rsidRPr="006B02E2">
        <w:rPr>
          <w:rFonts w:ascii="Times New Roman" w:hAnsi="Times New Roman"/>
          <w:sz w:val="28"/>
        </w:rPr>
        <w:t>4</w:t>
      </w:r>
      <w:r w:rsidR="00C21DFD" w:rsidRPr="006B02E2">
        <w:rPr>
          <w:rFonts w:ascii="Times New Roman" w:hAnsi="Times New Roman"/>
          <w:sz w:val="28"/>
        </w:rPr>
        <w:t xml:space="preserve">. Прочие </w:t>
      </w:r>
      <w:r w:rsidR="007644B0" w:rsidRPr="006B02E2">
        <w:rPr>
          <w:rFonts w:ascii="Times New Roman" w:hAnsi="Times New Roman"/>
          <w:sz w:val="28"/>
        </w:rPr>
        <w:t xml:space="preserve">платные </w:t>
      </w:r>
      <w:r w:rsidR="00C21DFD" w:rsidRPr="006B02E2">
        <w:rPr>
          <w:rFonts w:ascii="Times New Roman" w:hAnsi="Times New Roman"/>
          <w:sz w:val="28"/>
        </w:rPr>
        <w:t xml:space="preserve">услуги населению </w:t>
      </w:r>
      <w:r w:rsidR="00C21DFD" w:rsidRPr="003A2A34">
        <w:rPr>
          <w:rFonts w:ascii="Times New Roman" w:hAnsi="Times New Roman"/>
          <w:bCs/>
          <w:sz w:val="28"/>
        </w:rPr>
        <w:t>включают</w:t>
      </w:r>
      <w:r w:rsidR="0055215A" w:rsidRPr="006B02E2">
        <w:rPr>
          <w:rFonts w:ascii="Times New Roman" w:hAnsi="Times New Roman"/>
          <w:b/>
          <w:bCs/>
          <w:sz w:val="28"/>
        </w:rPr>
        <w:t xml:space="preserve"> </w:t>
      </w:r>
      <w:r w:rsidR="0055215A" w:rsidRPr="006B02E2">
        <w:rPr>
          <w:rFonts w:ascii="Times New Roman" w:hAnsi="Times New Roman"/>
          <w:bCs/>
          <w:sz w:val="28"/>
        </w:rPr>
        <w:t>услуги</w:t>
      </w:r>
      <w:r w:rsidR="00C21DFD" w:rsidRPr="006B02E2">
        <w:rPr>
          <w:rFonts w:ascii="Times New Roman" w:hAnsi="Times New Roman"/>
          <w:sz w:val="28"/>
        </w:rPr>
        <w:t>:</w:t>
      </w:r>
    </w:p>
    <w:p w:rsidR="0055215A" w:rsidRPr="006B02E2" w:rsidRDefault="0055215A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по обмену и приватизации жилья;</w:t>
      </w:r>
    </w:p>
    <w:p w:rsidR="0055215A" w:rsidRPr="006B02E2" w:rsidRDefault="0055215A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по технической инвентаризации недвижимого имущества;</w:t>
      </w:r>
    </w:p>
    <w:p w:rsidR="0055215A" w:rsidRPr="006B02E2" w:rsidRDefault="0055215A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услуги многофункциональных центров по ксерокопированию </w:t>
      </w:r>
      <w:r w:rsidR="00170EC9" w:rsidRPr="006B02E2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 xml:space="preserve">и </w:t>
      </w:r>
      <w:proofErr w:type="spellStart"/>
      <w:r w:rsidRPr="006B02E2">
        <w:rPr>
          <w:rFonts w:ascii="Times New Roman" w:hAnsi="Times New Roman"/>
          <w:sz w:val="28"/>
        </w:rPr>
        <w:t>ламинированию</w:t>
      </w:r>
      <w:proofErr w:type="spellEnd"/>
      <w:r w:rsidRPr="006B02E2">
        <w:rPr>
          <w:rFonts w:ascii="Times New Roman" w:hAnsi="Times New Roman"/>
          <w:sz w:val="28"/>
        </w:rPr>
        <w:t xml:space="preserve"> документов, передаче факсимильных сообщений, оформлению (заполнению) бланков документов;</w:t>
      </w:r>
    </w:p>
    <w:p w:rsidR="0055215A" w:rsidRPr="006B02E2" w:rsidRDefault="0055215A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по охране жилья (включая услуги вневедомственной охраны);</w:t>
      </w:r>
    </w:p>
    <w:p w:rsidR="0055215A" w:rsidRPr="006B02E2" w:rsidRDefault="0055215A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по сдаче в аренду (наем) собственного или арендованного недвижимого имущества</w:t>
      </w:r>
      <w:r w:rsidR="0033505E" w:rsidRPr="006B02E2">
        <w:rPr>
          <w:rFonts w:ascii="Times New Roman" w:hAnsi="Times New Roman"/>
          <w:sz w:val="28"/>
        </w:rPr>
        <w:t xml:space="preserve"> (в том числе нежилых помещений)</w:t>
      </w:r>
      <w:r w:rsidRPr="006B02E2">
        <w:rPr>
          <w:rFonts w:ascii="Times New Roman" w:hAnsi="Times New Roman"/>
          <w:sz w:val="28"/>
        </w:rPr>
        <w:t>;</w:t>
      </w:r>
    </w:p>
    <w:p w:rsidR="0055215A" w:rsidRPr="006B02E2" w:rsidRDefault="0055215A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по предоставлению временного жилья на краткосрочной или сезонной основе (например, посуточное проживание в общежитиях);</w:t>
      </w:r>
    </w:p>
    <w:p w:rsidR="0055215A" w:rsidRPr="006B02E2" w:rsidRDefault="0055215A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lastRenderedPageBreak/>
        <w:t>по бухгалтерскому и налоговому консультированию</w:t>
      </w:r>
      <w:r w:rsidR="0010487C" w:rsidRPr="006B02E2">
        <w:rPr>
          <w:rFonts w:ascii="Times New Roman" w:hAnsi="Times New Roman"/>
          <w:sz w:val="28"/>
        </w:rPr>
        <w:t>;</w:t>
      </w:r>
    </w:p>
    <w:p w:rsidR="0010487C" w:rsidRPr="006B02E2" w:rsidRDefault="0055215A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услуги салонов татуировок, салонов пирсинга</w:t>
      </w:r>
      <w:r w:rsidR="0010487C" w:rsidRPr="006B02E2">
        <w:rPr>
          <w:rFonts w:ascii="Times New Roman" w:hAnsi="Times New Roman"/>
          <w:sz w:val="28"/>
        </w:rPr>
        <w:t>;</w:t>
      </w:r>
    </w:p>
    <w:p w:rsidR="0010487C" w:rsidRPr="006B02E2" w:rsidRDefault="0010487C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услуги носильщиков, чистильщиков обуви и помощников </w:t>
      </w:r>
      <w:r w:rsidR="006B02E2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на автомобильных стоянках;</w:t>
      </w:r>
    </w:p>
    <w:p w:rsidR="00250CC6" w:rsidRPr="006B02E2" w:rsidRDefault="0010487C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услуги платных туалетов</w:t>
      </w:r>
      <w:r w:rsidR="00250CC6" w:rsidRPr="006B02E2">
        <w:rPr>
          <w:rFonts w:ascii="Times New Roman" w:hAnsi="Times New Roman"/>
          <w:sz w:val="28"/>
        </w:rPr>
        <w:t>;</w:t>
      </w:r>
    </w:p>
    <w:p w:rsidR="001F0307" w:rsidRPr="006B02E2" w:rsidRDefault="00B663CE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>ре</w:t>
      </w:r>
      <w:r w:rsidR="006B158F" w:rsidRPr="006B02E2">
        <w:rPr>
          <w:rFonts w:ascii="Times New Roman" w:hAnsi="Times New Roman"/>
          <w:sz w:val="28"/>
        </w:rPr>
        <w:t>м</w:t>
      </w:r>
      <w:r w:rsidRPr="006B02E2">
        <w:rPr>
          <w:rFonts w:ascii="Times New Roman" w:hAnsi="Times New Roman"/>
          <w:sz w:val="28"/>
        </w:rPr>
        <w:t>онт</w:t>
      </w:r>
      <w:r w:rsidR="006B158F" w:rsidRPr="006B02E2">
        <w:rPr>
          <w:rFonts w:ascii="Times New Roman" w:hAnsi="Times New Roman"/>
          <w:sz w:val="28"/>
        </w:rPr>
        <w:t xml:space="preserve"> медицинской обуви, корсетов, протезов;</w:t>
      </w:r>
      <w:r w:rsidR="006025FF" w:rsidRPr="006B02E2">
        <w:rPr>
          <w:rFonts w:ascii="Times New Roman" w:hAnsi="Times New Roman"/>
          <w:sz w:val="28"/>
        </w:rPr>
        <w:t xml:space="preserve"> </w:t>
      </w:r>
    </w:p>
    <w:p w:rsidR="00E90582" w:rsidRPr="006B02E2" w:rsidRDefault="002D7A6A" w:rsidP="006B02E2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технические испытания, исследования, анализ и сертификация </w:t>
      </w:r>
      <w:r w:rsidR="00D60313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>(в том числе поверк</w:t>
      </w:r>
      <w:r w:rsidR="001C11CE" w:rsidRPr="006B02E2">
        <w:rPr>
          <w:rFonts w:ascii="Times New Roman" w:hAnsi="Times New Roman"/>
          <w:sz w:val="28"/>
        </w:rPr>
        <w:t>а</w:t>
      </w:r>
      <w:r w:rsidRPr="006B02E2">
        <w:rPr>
          <w:rFonts w:ascii="Times New Roman" w:hAnsi="Times New Roman"/>
          <w:sz w:val="28"/>
        </w:rPr>
        <w:t xml:space="preserve"> счетчиков</w:t>
      </w:r>
      <w:r w:rsidR="004B2D82" w:rsidRPr="006B02E2">
        <w:rPr>
          <w:rFonts w:ascii="Times New Roman" w:hAnsi="Times New Roman"/>
          <w:sz w:val="28"/>
        </w:rPr>
        <w:t xml:space="preserve"> учета расхода воды, тепловой энергии</w:t>
      </w:r>
      <w:r w:rsidRPr="006B02E2">
        <w:rPr>
          <w:rFonts w:ascii="Times New Roman" w:hAnsi="Times New Roman"/>
          <w:sz w:val="28"/>
        </w:rPr>
        <w:t>)</w:t>
      </w:r>
      <w:r w:rsidR="004B2D82" w:rsidRPr="006B02E2">
        <w:rPr>
          <w:rFonts w:ascii="Times New Roman" w:hAnsi="Times New Roman"/>
          <w:sz w:val="28"/>
        </w:rPr>
        <w:t>;</w:t>
      </w:r>
      <w:r w:rsidR="003725B5" w:rsidRPr="006B02E2">
        <w:rPr>
          <w:rFonts w:ascii="Times New Roman" w:hAnsi="Times New Roman"/>
          <w:sz w:val="28"/>
        </w:rPr>
        <w:t xml:space="preserve"> </w:t>
      </w:r>
    </w:p>
    <w:p w:rsidR="00C41028" w:rsidRPr="006B02E2" w:rsidRDefault="00C41028" w:rsidP="006B02E2">
      <w:pPr>
        <w:pStyle w:val="11"/>
        <w:rPr>
          <w:rFonts w:ascii="Times New Roman" w:hAnsi="Times New Roman"/>
          <w:sz w:val="28"/>
          <w:szCs w:val="28"/>
        </w:rPr>
      </w:pPr>
      <w:r w:rsidRPr="006B02E2">
        <w:rPr>
          <w:rFonts w:ascii="Times New Roman" w:hAnsi="Times New Roman"/>
          <w:sz w:val="28"/>
          <w:szCs w:val="28"/>
        </w:rPr>
        <w:t>за подписку на онлайн</w:t>
      </w:r>
      <w:r w:rsidRPr="00D53E96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6B02E2">
        <w:rPr>
          <w:rFonts w:ascii="Times New Roman" w:hAnsi="Times New Roman"/>
          <w:sz w:val="28"/>
          <w:szCs w:val="28"/>
        </w:rPr>
        <w:t>видеосервисы</w:t>
      </w:r>
      <w:proofErr w:type="spellEnd"/>
      <w:r w:rsidRPr="006B02E2">
        <w:rPr>
          <w:rFonts w:ascii="Times New Roman" w:hAnsi="Times New Roman"/>
          <w:sz w:val="28"/>
          <w:szCs w:val="28"/>
        </w:rPr>
        <w:t>, кроме подписок на видео-сервисы, предоставляющие услуги просмотра кинофильмов, мультфильмов и т</w:t>
      </w:r>
      <w:r w:rsidR="00D60313">
        <w:rPr>
          <w:rFonts w:ascii="Times New Roman" w:hAnsi="Times New Roman"/>
          <w:sz w:val="28"/>
          <w:szCs w:val="28"/>
        </w:rPr>
        <w:t>ому подобного</w:t>
      </w:r>
      <w:r w:rsidR="00D643B5" w:rsidRPr="006B02E2">
        <w:rPr>
          <w:rFonts w:ascii="Times New Roman" w:hAnsi="Times New Roman"/>
          <w:sz w:val="28"/>
          <w:szCs w:val="28"/>
        </w:rPr>
        <w:t>;</w:t>
      </w:r>
    </w:p>
    <w:p w:rsidR="00170EC9" w:rsidRPr="006B02E2" w:rsidRDefault="00170EC9" w:rsidP="006B02E2">
      <w:pPr>
        <w:pStyle w:val="11"/>
        <w:rPr>
          <w:rFonts w:ascii="Times New Roman" w:hAnsi="Times New Roman"/>
          <w:sz w:val="28"/>
        </w:rPr>
      </w:pPr>
      <w:r w:rsidRPr="006B02E2">
        <w:rPr>
          <w:rFonts w:ascii="Times New Roman" w:hAnsi="Times New Roman"/>
          <w:sz w:val="28"/>
        </w:rPr>
        <w:t xml:space="preserve">консультативные услуги в области права, оказанные </w:t>
      </w:r>
      <w:r w:rsidR="00D643B5" w:rsidRPr="006B02E2">
        <w:rPr>
          <w:rFonts w:ascii="Times New Roman" w:hAnsi="Times New Roman"/>
          <w:sz w:val="28"/>
        </w:rPr>
        <w:t>организациями</w:t>
      </w:r>
      <w:r w:rsidRPr="006B02E2">
        <w:rPr>
          <w:rFonts w:ascii="Times New Roman" w:hAnsi="Times New Roman"/>
          <w:sz w:val="28"/>
        </w:rPr>
        <w:t xml:space="preserve">, </w:t>
      </w:r>
      <w:r w:rsidR="00D643B5" w:rsidRPr="006B02E2">
        <w:rPr>
          <w:rFonts w:ascii="Times New Roman" w:hAnsi="Times New Roman"/>
          <w:sz w:val="28"/>
        </w:rPr>
        <w:br/>
      </w:r>
      <w:r w:rsidRPr="006B02E2">
        <w:rPr>
          <w:rFonts w:ascii="Times New Roman" w:hAnsi="Times New Roman"/>
          <w:sz w:val="28"/>
        </w:rPr>
        <w:t xml:space="preserve">не обладающими статус адвокатского образования </w:t>
      </w:r>
    </w:p>
    <w:p w:rsidR="00C21DFD" w:rsidRPr="006B02E2" w:rsidRDefault="0055215A" w:rsidP="006B02E2">
      <w:pPr>
        <w:pStyle w:val="11"/>
        <w:rPr>
          <w:rFonts w:ascii="Times New Roman" w:hAnsi="Times New Roman"/>
          <w:strike/>
          <w:sz w:val="28"/>
        </w:rPr>
      </w:pPr>
      <w:r w:rsidRPr="006B02E2">
        <w:rPr>
          <w:rFonts w:ascii="Times New Roman" w:hAnsi="Times New Roman"/>
          <w:sz w:val="28"/>
        </w:rPr>
        <w:t xml:space="preserve">Более подробный перечень </w:t>
      </w:r>
      <w:r w:rsidR="0010487C" w:rsidRPr="006B02E2">
        <w:rPr>
          <w:rFonts w:ascii="Times New Roman" w:hAnsi="Times New Roman"/>
          <w:sz w:val="28"/>
        </w:rPr>
        <w:t xml:space="preserve">прочих платных </w:t>
      </w:r>
      <w:r w:rsidRPr="006B02E2">
        <w:rPr>
          <w:rFonts w:ascii="Times New Roman" w:hAnsi="Times New Roman"/>
          <w:sz w:val="28"/>
        </w:rPr>
        <w:t xml:space="preserve">услуг </w:t>
      </w:r>
      <w:r w:rsidR="003D5DBA" w:rsidRPr="006B02E2">
        <w:rPr>
          <w:rFonts w:ascii="Times New Roman" w:hAnsi="Times New Roman"/>
          <w:sz w:val="28"/>
        </w:rPr>
        <w:t>указан</w:t>
      </w:r>
      <w:r w:rsidR="000412B9" w:rsidRPr="006B02E2">
        <w:rPr>
          <w:rFonts w:ascii="Times New Roman" w:hAnsi="Times New Roman"/>
          <w:sz w:val="28"/>
        </w:rPr>
        <w:t xml:space="preserve"> </w:t>
      </w:r>
      <w:r w:rsidR="00ED6D3D" w:rsidRPr="006B02E2">
        <w:rPr>
          <w:rFonts w:ascii="Times New Roman" w:hAnsi="Times New Roman"/>
          <w:sz w:val="28"/>
        </w:rPr>
        <w:t xml:space="preserve">в </w:t>
      </w:r>
      <w:r w:rsidR="00D60313">
        <w:rPr>
          <w:rFonts w:ascii="Times New Roman" w:hAnsi="Times New Roman"/>
          <w:sz w:val="28"/>
        </w:rPr>
        <w:t>п</w:t>
      </w:r>
      <w:r w:rsidR="00ED6D3D" w:rsidRPr="006B02E2">
        <w:rPr>
          <w:rFonts w:ascii="Times New Roman" w:hAnsi="Times New Roman"/>
          <w:sz w:val="28"/>
        </w:rPr>
        <w:t>риложени</w:t>
      </w:r>
      <w:r w:rsidR="006E18AD" w:rsidRPr="006B02E2">
        <w:rPr>
          <w:rFonts w:ascii="Times New Roman" w:hAnsi="Times New Roman"/>
          <w:sz w:val="28"/>
        </w:rPr>
        <w:t>и</w:t>
      </w:r>
      <w:r w:rsidR="00D60313">
        <w:rPr>
          <w:rFonts w:ascii="Times New Roman" w:hAnsi="Times New Roman"/>
          <w:sz w:val="28"/>
        </w:rPr>
        <w:t xml:space="preserve"> №</w:t>
      </w:r>
      <w:r w:rsidR="000412B9" w:rsidRPr="006B02E2">
        <w:rPr>
          <w:rFonts w:ascii="Times New Roman" w:hAnsi="Times New Roman"/>
          <w:sz w:val="28"/>
        </w:rPr>
        <w:t xml:space="preserve"> 1 </w:t>
      </w:r>
      <w:r w:rsidR="003D5DBA" w:rsidRPr="006B02E2">
        <w:rPr>
          <w:rFonts w:ascii="Times New Roman" w:hAnsi="Times New Roman"/>
          <w:sz w:val="28"/>
        </w:rPr>
        <w:t xml:space="preserve">к настоящему приказу и размещен на официальном сайте Росстата </w:t>
      </w:r>
      <w:r w:rsidR="00D60313">
        <w:rPr>
          <w:rFonts w:ascii="Times New Roman" w:hAnsi="Times New Roman"/>
          <w:sz w:val="28"/>
        </w:rPr>
        <w:br/>
      </w:r>
      <w:r w:rsidR="003D5DBA" w:rsidRPr="006B02E2">
        <w:rPr>
          <w:rFonts w:ascii="Times New Roman" w:hAnsi="Times New Roman"/>
          <w:sz w:val="28"/>
        </w:rPr>
        <w:t xml:space="preserve">в информационно-телекоммуникационной сети «Интернет»: </w:t>
      </w:r>
      <w:r w:rsidR="003D5DBA" w:rsidRPr="006B02E2">
        <w:rPr>
          <w:rFonts w:ascii="Times New Roman" w:hAnsi="Times New Roman"/>
          <w:sz w:val="28"/>
          <w:lang w:val="en-US"/>
        </w:rPr>
        <w:t>https</w:t>
      </w:r>
      <w:r w:rsidR="003D5DBA" w:rsidRPr="006B02E2">
        <w:rPr>
          <w:rFonts w:ascii="Times New Roman" w:hAnsi="Times New Roman"/>
          <w:sz w:val="28"/>
        </w:rPr>
        <w:t>://</w:t>
      </w:r>
      <w:proofErr w:type="spellStart"/>
      <w:r w:rsidR="003D5DBA" w:rsidRPr="006B02E2">
        <w:rPr>
          <w:rFonts w:ascii="Times New Roman" w:hAnsi="Times New Roman"/>
          <w:sz w:val="28"/>
          <w:lang w:val="en-US"/>
        </w:rPr>
        <w:t>rosstat</w:t>
      </w:r>
      <w:proofErr w:type="spellEnd"/>
      <w:r w:rsidR="003D5DBA" w:rsidRPr="006B02E2">
        <w:rPr>
          <w:rFonts w:ascii="Times New Roman" w:hAnsi="Times New Roman"/>
          <w:sz w:val="28"/>
        </w:rPr>
        <w:t>.</w:t>
      </w:r>
      <w:proofErr w:type="spellStart"/>
      <w:r w:rsidR="003D5DBA" w:rsidRPr="006B02E2">
        <w:rPr>
          <w:rFonts w:ascii="Times New Roman" w:hAnsi="Times New Roman"/>
          <w:sz w:val="28"/>
          <w:lang w:val="en-US"/>
        </w:rPr>
        <w:t>gov</w:t>
      </w:r>
      <w:proofErr w:type="spellEnd"/>
      <w:r w:rsidR="003D5DBA" w:rsidRPr="006B02E2">
        <w:rPr>
          <w:rFonts w:ascii="Times New Roman" w:hAnsi="Times New Roman"/>
          <w:sz w:val="28"/>
        </w:rPr>
        <w:t>.</w:t>
      </w:r>
      <w:proofErr w:type="spellStart"/>
      <w:r w:rsidR="003D5DBA" w:rsidRPr="006B02E2">
        <w:rPr>
          <w:rFonts w:ascii="Times New Roman" w:hAnsi="Times New Roman"/>
          <w:sz w:val="28"/>
        </w:rPr>
        <w:t>ru</w:t>
      </w:r>
      <w:proofErr w:type="spellEnd"/>
      <w:r w:rsidR="003D5DBA" w:rsidRPr="006B02E2">
        <w:rPr>
          <w:rFonts w:ascii="Times New Roman" w:hAnsi="Times New Roman"/>
          <w:sz w:val="28"/>
        </w:rPr>
        <w:t>/ Главная / Статистика /Официальная статистика/ Предпринимательство/ Розничная торговля, услуги населению, туризм/ Платные услуги населению.</w:t>
      </w:r>
    </w:p>
    <w:p w:rsidR="009C1288" w:rsidRPr="00B0606D" w:rsidRDefault="009C1288" w:rsidP="000A5472">
      <w:pPr>
        <w:pStyle w:val="23"/>
        <w:spacing w:before="120" w:after="120" w:line="276" w:lineRule="auto"/>
        <w:outlineLvl w:val="1"/>
      </w:pPr>
      <w:r w:rsidRPr="00B0606D">
        <w:t>Особенности предоставления сведений об оказанных платных услугах населению межрегиональными компаниями</w:t>
      </w:r>
    </w:p>
    <w:p w:rsidR="009C1288" w:rsidRPr="00B0606D" w:rsidRDefault="009C1288" w:rsidP="00D53E96">
      <w:pPr>
        <w:spacing w:before="120"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17" w:name="_Toc348366962"/>
      <w:r w:rsidRPr="00B0606D">
        <w:rPr>
          <w:rFonts w:ascii="Times New Roman" w:hAnsi="Times New Roman"/>
          <w:b/>
          <w:sz w:val="28"/>
        </w:rPr>
        <w:t>ОАО «Российские железные дороги»</w:t>
      </w:r>
      <w:bookmarkEnd w:id="17"/>
    </w:p>
    <w:p w:rsidR="00C008AB" w:rsidRDefault="003A06E1" w:rsidP="003A2A3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E4427">
        <w:rPr>
          <w:rFonts w:ascii="Times New Roman" w:hAnsi="Times New Roman"/>
          <w:sz w:val="28"/>
        </w:rPr>
        <w:t>5</w:t>
      </w:r>
      <w:r w:rsidR="009C1288">
        <w:rPr>
          <w:rFonts w:ascii="Times New Roman" w:hAnsi="Times New Roman"/>
          <w:sz w:val="28"/>
        </w:rPr>
        <w:t>. ОАО «</w:t>
      </w:r>
      <w:r w:rsidR="009C1288" w:rsidRPr="00C008AB">
        <w:rPr>
          <w:rFonts w:ascii="Times New Roman" w:hAnsi="Times New Roman"/>
          <w:sz w:val="28"/>
        </w:rPr>
        <w:t>Российские железные дороги» (далее</w:t>
      </w:r>
      <w:r w:rsidR="00F0064A" w:rsidRPr="00C008AB">
        <w:rPr>
          <w:rFonts w:ascii="Times New Roman" w:hAnsi="Times New Roman"/>
          <w:sz w:val="28"/>
        </w:rPr>
        <w:t xml:space="preserve"> – </w:t>
      </w:r>
      <w:r w:rsidR="009C1288" w:rsidRPr="00C008AB">
        <w:rPr>
          <w:rFonts w:ascii="Times New Roman" w:hAnsi="Times New Roman"/>
          <w:sz w:val="28"/>
        </w:rPr>
        <w:t xml:space="preserve">ОАО «РЖД») предоставляет </w:t>
      </w:r>
      <w:r w:rsidR="00F0064A" w:rsidRPr="00C008AB">
        <w:rPr>
          <w:rFonts w:ascii="Times New Roman" w:hAnsi="Times New Roman"/>
          <w:sz w:val="28"/>
        </w:rPr>
        <w:t xml:space="preserve">20 числа после отчетного месяца </w:t>
      </w:r>
      <w:r w:rsidR="009C1288" w:rsidRPr="00C008AB">
        <w:rPr>
          <w:rFonts w:ascii="Times New Roman" w:hAnsi="Times New Roman"/>
          <w:sz w:val="28"/>
        </w:rPr>
        <w:t>сведения об объеме оказанных населению платных услуг железнодорожного транспорта</w:t>
      </w:r>
      <w:r w:rsidR="009C1288">
        <w:rPr>
          <w:rFonts w:ascii="Times New Roman" w:hAnsi="Times New Roman"/>
          <w:sz w:val="28"/>
        </w:rPr>
        <w:t xml:space="preserve"> в целом по России </w:t>
      </w:r>
      <w:r w:rsidR="00D643B5">
        <w:rPr>
          <w:rFonts w:ascii="Times New Roman" w:hAnsi="Times New Roman"/>
          <w:sz w:val="28"/>
        </w:rPr>
        <w:br/>
      </w:r>
      <w:r w:rsidR="009C1288">
        <w:rPr>
          <w:rFonts w:ascii="Times New Roman" w:hAnsi="Times New Roman"/>
          <w:sz w:val="28"/>
        </w:rPr>
        <w:t xml:space="preserve">и в распределении по субъектам Российской Федерации </w:t>
      </w:r>
      <w:r w:rsidR="009C1288" w:rsidRPr="00DF2FE7">
        <w:rPr>
          <w:rFonts w:ascii="Times New Roman" w:hAnsi="Times New Roman"/>
          <w:sz w:val="28"/>
        </w:rPr>
        <w:t xml:space="preserve">(с учетом данных </w:t>
      </w:r>
      <w:r w:rsidR="007965F0">
        <w:rPr>
          <w:rFonts w:ascii="Times New Roman" w:hAnsi="Times New Roman"/>
          <w:sz w:val="28"/>
        </w:rPr>
        <w:br/>
      </w:r>
      <w:r w:rsidR="009C1288" w:rsidRPr="00DF2FE7">
        <w:rPr>
          <w:rFonts w:ascii="Times New Roman" w:hAnsi="Times New Roman"/>
          <w:sz w:val="28"/>
        </w:rPr>
        <w:t>по дочерним и зависимым обществам)</w:t>
      </w:r>
      <w:r w:rsidR="009C1288">
        <w:rPr>
          <w:rFonts w:ascii="Times New Roman" w:hAnsi="Times New Roman"/>
          <w:sz w:val="28"/>
        </w:rPr>
        <w:t xml:space="preserve"> в Росстат </w:t>
      </w:r>
      <w:r w:rsidR="009C1288" w:rsidRPr="00C04D5D">
        <w:rPr>
          <w:rFonts w:ascii="Times New Roman" w:hAnsi="Times New Roman"/>
          <w:sz w:val="28"/>
        </w:rPr>
        <w:t>в электронном виде</w:t>
      </w:r>
      <w:r w:rsidR="009C1288">
        <w:rPr>
          <w:rFonts w:ascii="Times New Roman" w:hAnsi="Times New Roman"/>
          <w:sz w:val="28"/>
        </w:rPr>
        <w:t xml:space="preserve">. </w:t>
      </w:r>
    </w:p>
    <w:p w:rsidR="009C1288" w:rsidRDefault="009C1288" w:rsidP="00D53E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8728F">
        <w:rPr>
          <w:rFonts w:ascii="Times New Roman" w:hAnsi="Times New Roman"/>
          <w:sz w:val="28"/>
        </w:rPr>
        <w:t xml:space="preserve">В случае если филиалы и структурные подразделения ОАО «РЖД» оказывают населению не только услуги железнодорожного транспорта, </w:t>
      </w:r>
      <w:r w:rsidR="00D643B5">
        <w:rPr>
          <w:rFonts w:ascii="Times New Roman" w:hAnsi="Times New Roman"/>
          <w:sz w:val="28"/>
        </w:rPr>
        <w:br/>
      </w:r>
      <w:r w:rsidRPr="0078728F">
        <w:rPr>
          <w:rFonts w:ascii="Times New Roman" w:hAnsi="Times New Roman"/>
          <w:sz w:val="28"/>
        </w:rPr>
        <w:t>но и другие виды услуг</w:t>
      </w:r>
      <w:r>
        <w:rPr>
          <w:rFonts w:ascii="Times New Roman" w:hAnsi="Times New Roman"/>
          <w:sz w:val="28"/>
        </w:rPr>
        <w:t xml:space="preserve">, сведения по ним необходимо предоставлять </w:t>
      </w:r>
      <w:r>
        <w:rPr>
          <w:rFonts w:ascii="Times New Roman" w:hAnsi="Times New Roman"/>
          <w:sz w:val="28"/>
        </w:rPr>
        <w:lastRenderedPageBreak/>
        <w:t xml:space="preserve">ежемесячно в установленном порядке в территориальные органы государственной статистики по месту своего нахождения в соответствии </w:t>
      </w:r>
      <w:r w:rsidR="00D40802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формой №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(услуги) (за исключением услуг по перевозкам). </w:t>
      </w:r>
      <w:r w:rsidR="00D40802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Таким же образом в установленные сроки </w:t>
      </w:r>
      <w:r w:rsidRPr="0078728F">
        <w:rPr>
          <w:rFonts w:ascii="Times New Roman" w:hAnsi="Times New Roman"/>
          <w:sz w:val="28"/>
        </w:rPr>
        <w:t xml:space="preserve">филиалы и структурные подразделения ОАО «РЖД» </w:t>
      </w:r>
      <w:r>
        <w:rPr>
          <w:rFonts w:ascii="Times New Roman" w:hAnsi="Times New Roman"/>
          <w:sz w:val="28"/>
        </w:rPr>
        <w:t xml:space="preserve">отчитываются за год по форме </w:t>
      </w:r>
      <w:r w:rsidR="00D40802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1-услуги «Сведения об объеме платных услуг населению».</w:t>
      </w:r>
    </w:p>
    <w:p w:rsidR="009C1288" w:rsidRPr="00C04D5D" w:rsidRDefault="009C1288" w:rsidP="009C1288">
      <w:pPr>
        <w:pStyle w:val="11"/>
        <w:spacing w:before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C04D5D">
        <w:rPr>
          <w:rFonts w:ascii="Times New Roman" w:hAnsi="Times New Roman"/>
          <w:b/>
          <w:sz w:val="28"/>
        </w:rPr>
        <w:t>АО «Аэрофлот</w:t>
      </w:r>
      <w:r>
        <w:rPr>
          <w:rFonts w:ascii="Times New Roman" w:hAnsi="Times New Roman"/>
          <w:b/>
          <w:sz w:val="28"/>
        </w:rPr>
        <w:t xml:space="preserve"> </w:t>
      </w:r>
      <w:r w:rsidR="00D40802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 w:rsidR="00D40802">
        <w:rPr>
          <w:rFonts w:ascii="Times New Roman" w:hAnsi="Times New Roman"/>
          <w:b/>
          <w:sz w:val="28"/>
        </w:rPr>
        <w:t>Р</w:t>
      </w:r>
      <w:r w:rsidRPr="00C04D5D">
        <w:rPr>
          <w:rFonts w:ascii="Times New Roman" w:hAnsi="Times New Roman"/>
          <w:b/>
          <w:sz w:val="28"/>
        </w:rPr>
        <w:t>оссийские авиалинии»</w:t>
      </w:r>
    </w:p>
    <w:p w:rsidR="009C1288" w:rsidRPr="00C04D5D" w:rsidRDefault="003A06E1" w:rsidP="00D53E96">
      <w:pPr>
        <w:pStyle w:val="11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E4427">
        <w:rPr>
          <w:rFonts w:ascii="Times New Roman" w:hAnsi="Times New Roman"/>
          <w:sz w:val="28"/>
        </w:rPr>
        <w:t>6</w:t>
      </w:r>
      <w:r w:rsidR="009C1288" w:rsidRPr="00C04D5D">
        <w:rPr>
          <w:rFonts w:ascii="Times New Roman" w:hAnsi="Times New Roman"/>
          <w:sz w:val="28"/>
        </w:rPr>
        <w:t xml:space="preserve">. Сведения об объеме платных услуг населению в разрезе видов услуг </w:t>
      </w:r>
      <w:r w:rsidR="00D643B5">
        <w:rPr>
          <w:rFonts w:ascii="Times New Roman" w:hAnsi="Times New Roman"/>
          <w:sz w:val="28"/>
        </w:rPr>
        <w:br/>
      </w:r>
      <w:r w:rsidR="009C1288" w:rsidRPr="00C04D5D">
        <w:rPr>
          <w:rFonts w:ascii="Times New Roman" w:hAnsi="Times New Roman"/>
          <w:sz w:val="28"/>
        </w:rPr>
        <w:t xml:space="preserve">в соответствии с </w:t>
      </w:r>
      <w:r w:rsidR="009C1288" w:rsidRPr="00877893">
        <w:rPr>
          <w:rFonts w:ascii="Times New Roman" w:hAnsi="Times New Roman"/>
          <w:sz w:val="28"/>
        </w:rPr>
        <w:t xml:space="preserve">формой № </w:t>
      </w:r>
      <w:proofErr w:type="gramStart"/>
      <w:r w:rsidR="009C1288" w:rsidRPr="00877893">
        <w:rPr>
          <w:rFonts w:ascii="Times New Roman" w:hAnsi="Times New Roman"/>
          <w:sz w:val="28"/>
        </w:rPr>
        <w:t>П</w:t>
      </w:r>
      <w:proofErr w:type="gramEnd"/>
      <w:r w:rsidR="009C1288" w:rsidRPr="00877893">
        <w:rPr>
          <w:rFonts w:ascii="Times New Roman" w:hAnsi="Times New Roman"/>
          <w:sz w:val="28"/>
        </w:rPr>
        <w:t xml:space="preserve"> (услуги) ПАО «Аэрофлот </w:t>
      </w:r>
      <w:r w:rsidR="00D40802">
        <w:rPr>
          <w:rFonts w:ascii="Times New Roman" w:hAnsi="Times New Roman"/>
          <w:b/>
          <w:sz w:val="28"/>
        </w:rPr>
        <w:t>–</w:t>
      </w:r>
      <w:r w:rsidR="009C1288" w:rsidRPr="00877893">
        <w:rPr>
          <w:rFonts w:ascii="Times New Roman" w:hAnsi="Times New Roman"/>
          <w:sz w:val="28"/>
        </w:rPr>
        <w:t xml:space="preserve"> </w:t>
      </w:r>
      <w:r w:rsidR="00D40802">
        <w:rPr>
          <w:rFonts w:ascii="Times New Roman" w:hAnsi="Times New Roman"/>
          <w:sz w:val="28"/>
        </w:rPr>
        <w:t>Р</w:t>
      </w:r>
      <w:r w:rsidR="009C1288" w:rsidRPr="00877893">
        <w:rPr>
          <w:rFonts w:ascii="Times New Roman" w:hAnsi="Times New Roman"/>
          <w:sz w:val="28"/>
        </w:rPr>
        <w:t xml:space="preserve">оссийские авиалинии» </w:t>
      </w:r>
      <w:r w:rsidR="009C1288" w:rsidRPr="00C008AB">
        <w:rPr>
          <w:rFonts w:ascii="Times New Roman" w:hAnsi="Times New Roman"/>
          <w:sz w:val="28"/>
        </w:rPr>
        <w:t xml:space="preserve">предоставляет </w:t>
      </w:r>
      <w:r w:rsidR="0070334E" w:rsidRPr="00C008AB">
        <w:rPr>
          <w:rFonts w:ascii="Times New Roman" w:hAnsi="Times New Roman"/>
          <w:sz w:val="28"/>
        </w:rPr>
        <w:t xml:space="preserve">20 числа после отчетного месяца </w:t>
      </w:r>
      <w:r w:rsidR="009C1288" w:rsidRPr="00C008AB">
        <w:rPr>
          <w:rFonts w:ascii="Times New Roman" w:hAnsi="Times New Roman"/>
          <w:sz w:val="28"/>
        </w:rPr>
        <w:t>в Росстат</w:t>
      </w:r>
      <w:r w:rsidR="009C1288" w:rsidRPr="00877893">
        <w:rPr>
          <w:rFonts w:ascii="Times New Roman" w:hAnsi="Times New Roman"/>
          <w:sz w:val="28"/>
        </w:rPr>
        <w:t xml:space="preserve"> </w:t>
      </w:r>
      <w:r w:rsidR="00D40802">
        <w:rPr>
          <w:rFonts w:ascii="Times New Roman" w:hAnsi="Times New Roman"/>
          <w:sz w:val="28"/>
        </w:rPr>
        <w:br/>
      </w:r>
      <w:r w:rsidR="009C1288" w:rsidRPr="00877893">
        <w:rPr>
          <w:rFonts w:ascii="Times New Roman" w:hAnsi="Times New Roman"/>
          <w:sz w:val="28"/>
        </w:rPr>
        <w:t>в электронном</w:t>
      </w:r>
      <w:r w:rsidR="009C1288" w:rsidRPr="00C04D5D">
        <w:rPr>
          <w:rFonts w:ascii="Times New Roman" w:hAnsi="Times New Roman"/>
          <w:sz w:val="28"/>
        </w:rPr>
        <w:t xml:space="preserve"> виде. Информация предоставляется в целом по России </w:t>
      </w:r>
      <w:r w:rsidR="00D40802">
        <w:rPr>
          <w:rFonts w:ascii="Times New Roman" w:hAnsi="Times New Roman"/>
          <w:sz w:val="28"/>
        </w:rPr>
        <w:br/>
      </w:r>
      <w:r w:rsidR="009C1288" w:rsidRPr="00C04D5D">
        <w:rPr>
          <w:rFonts w:ascii="Times New Roman" w:hAnsi="Times New Roman"/>
          <w:sz w:val="28"/>
        </w:rPr>
        <w:t xml:space="preserve">и в распределении по субъектам Российской Федерации. По транспортным услугам </w:t>
      </w:r>
      <w:r w:rsidR="009C1288" w:rsidRPr="00C008AB">
        <w:rPr>
          <w:rFonts w:ascii="Times New Roman" w:hAnsi="Times New Roman"/>
          <w:sz w:val="28"/>
        </w:rPr>
        <w:t>показывается стоимость</w:t>
      </w:r>
      <w:r w:rsidR="0070334E" w:rsidRPr="00C008AB">
        <w:rPr>
          <w:rFonts w:ascii="Times New Roman" w:hAnsi="Times New Roman"/>
          <w:sz w:val="28"/>
        </w:rPr>
        <w:t>,</w:t>
      </w:r>
      <w:r w:rsidR="009C1288" w:rsidRPr="00C008AB">
        <w:rPr>
          <w:rFonts w:ascii="Times New Roman" w:hAnsi="Times New Roman"/>
          <w:sz w:val="28"/>
        </w:rPr>
        <w:t xml:space="preserve"> проданных в каждом субъекте Российской Федерации</w:t>
      </w:r>
      <w:r w:rsidR="0070334E" w:rsidRPr="00C008AB">
        <w:rPr>
          <w:rFonts w:ascii="Times New Roman" w:hAnsi="Times New Roman"/>
          <w:sz w:val="28"/>
        </w:rPr>
        <w:t>,</w:t>
      </w:r>
      <w:r w:rsidR="009C1288" w:rsidRPr="00C008AB">
        <w:rPr>
          <w:rFonts w:ascii="Times New Roman" w:hAnsi="Times New Roman"/>
          <w:sz w:val="28"/>
        </w:rPr>
        <w:t xml:space="preserve"> билетов на все авиаперелеты, осуществляемые ПАО «Аэрофлот </w:t>
      </w:r>
      <w:r w:rsidR="00D40802">
        <w:rPr>
          <w:rFonts w:ascii="Times New Roman" w:hAnsi="Times New Roman"/>
          <w:sz w:val="28"/>
        </w:rPr>
        <w:t>–</w:t>
      </w:r>
      <w:r w:rsidR="009C1288" w:rsidRPr="00C008AB">
        <w:rPr>
          <w:rFonts w:ascii="Times New Roman" w:hAnsi="Times New Roman"/>
          <w:sz w:val="28"/>
        </w:rPr>
        <w:t xml:space="preserve"> </w:t>
      </w:r>
      <w:r w:rsidR="00D40802">
        <w:rPr>
          <w:rFonts w:ascii="Times New Roman" w:hAnsi="Times New Roman"/>
          <w:sz w:val="28"/>
        </w:rPr>
        <w:t>Р</w:t>
      </w:r>
      <w:r w:rsidR="009C1288" w:rsidRPr="00C008AB">
        <w:rPr>
          <w:rFonts w:ascii="Times New Roman" w:hAnsi="Times New Roman"/>
          <w:sz w:val="28"/>
        </w:rPr>
        <w:t>оссийские авиалинии»,</w:t>
      </w:r>
      <w:r w:rsidR="009C1288" w:rsidRPr="00C04D5D">
        <w:rPr>
          <w:rFonts w:ascii="Times New Roman" w:hAnsi="Times New Roman"/>
          <w:sz w:val="28"/>
        </w:rPr>
        <w:t xml:space="preserve"> в том числе реализованных через агентов и Интернет. </w:t>
      </w:r>
    </w:p>
    <w:p w:rsidR="009C1288" w:rsidRPr="00C04D5D" w:rsidRDefault="009C1288" w:rsidP="00D53E96">
      <w:pPr>
        <w:pStyle w:val="11"/>
        <w:rPr>
          <w:rFonts w:ascii="Times New Roman" w:hAnsi="Times New Roman"/>
          <w:sz w:val="28"/>
        </w:rPr>
      </w:pPr>
      <w:r w:rsidRPr="00C04D5D">
        <w:rPr>
          <w:rFonts w:ascii="Times New Roman" w:hAnsi="Times New Roman"/>
          <w:sz w:val="28"/>
        </w:rPr>
        <w:t xml:space="preserve">При этом сведения об объеме платных услуг населению </w:t>
      </w:r>
      <w:r w:rsidR="00D40802">
        <w:rPr>
          <w:rFonts w:ascii="Times New Roman" w:hAnsi="Times New Roman"/>
          <w:sz w:val="28"/>
        </w:rPr>
        <w:br/>
      </w:r>
      <w:r w:rsidRPr="00C04D5D">
        <w:rPr>
          <w:rFonts w:ascii="Times New Roman" w:hAnsi="Times New Roman"/>
          <w:sz w:val="28"/>
        </w:rPr>
        <w:t>в территориальные органы Росстата по месту расположения по</w:t>
      </w:r>
      <w:r>
        <w:rPr>
          <w:rFonts w:ascii="Times New Roman" w:hAnsi="Times New Roman"/>
          <w:sz w:val="28"/>
        </w:rPr>
        <w:t>дразделений (представительств) П</w:t>
      </w:r>
      <w:r w:rsidR="00D40802">
        <w:rPr>
          <w:rFonts w:ascii="Times New Roman" w:hAnsi="Times New Roman"/>
          <w:sz w:val="28"/>
        </w:rPr>
        <w:t>АО «Аэрофлот –</w:t>
      </w:r>
      <w:r w:rsidRPr="00C04D5D">
        <w:rPr>
          <w:rFonts w:ascii="Times New Roman" w:hAnsi="Times New Roman"/>
          <w:sz w:val="28"/>
        </w:rPr>
        <w:t xml:space="preserve"> </w:t>
      </w:r>
      <w:r w:rsidR="00D40802">
        <w:rPr>
          <w:rFonts w:ascii="Times New Roman" w:hAnsi="Times New Roman"/>
          <w:sz w:val="28"/>
        </w:rPr>
        <w:t>Р</w:t>
      </w:r>
      <w:r w:rsidRPr="00C04D5D">
        <w:rPr>
          <w:rFonts w:ascii="Times New Roman" w:hAnsi="Times New Roman"/>
          <w:sz w:val="28"/>
        </w:rPr>
        <w:t xml:space="preserve">оссийские авиалинии» </w:t>
      </w:r>
      <w:r w:rsidR="00D40802">
        <w:rPr>
          <w:rFonts w:ascii="Times New Roman" w:hAnsi="Times New Roman"/>
          <w:sz w:val="28"/>
        </w:rPr>
        <w:br/>
      </w:r>
      <w:r w:rsidRPr="00C04D5D">
        <w:rPr>
          <w:rFonts w:ascii="Times New Roman" w:hAnsi="Times New Roman"/>
          <w:sz w:val="28"/>
        </w:rPr>
        <w:t>не предоставляет.</w:t>
      </w:r>
    </w:p>
    <w:p w:rsidR="009C1288" w:rsidRDefault="009C1288" w:rsidP="00D53E96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</w:t>
      </w:r>
      <w:r w:rsidRPr="00C04D5D">
        <w:rPr>
          <w:rFonts w:ascii="Times New Roman" w:hAnsi="Times New Roman"/>
          <w:sz w:val="28"/>
        </w:rPr>
        <w:t xml:space="preserve">АО «Аэрофлот </w:t>
      </w:r>
      <w:r w:rsidR="00D40802">
        <w:rPr>
          <w:rFonts w:ascii="Times New Roman" w:hAnsi="Times New Roman"/>
          <w:b/>
          <w:sz w:val="28"/>
        </w:rPr>
        <w:t>–</w:t>
      </w:r>
      <w:r w:rsidRPr="00C04D5D">
        <w:rPr>
          <w:rFonts w:ascii="Times New Roman" w:hAnsi="Times New Roman"/>
          <w:sz w:val="28"/>
        </w:rPr>
        <w:t xml:space="preserve"> </w:t>
      </w:r>
      <w:r w:rsidR="00D40802">
        <w:rPr>
          <w:rFonts w:ascii="Times New Roman" w:hAnsi="Times New Roman"/>
          <w:sz w:val="28"/>
        </w:rPr>
        <w:t>Р</w:t>
      </w:r>
      <w:r w:rsidRPr="00C04D5D">
        <w:rPr>
          <w:rFonts w:ascii="Times New Roman" w:hAnsi="Times New Roman"/>
          <w:sz w:val="28"/>
        </w:rPr>
        <w:t xml:space="preserve">оссийские авиалинии» освобождается </w:t>
      </w:r>
      <w:r w:rsidR="00D643B5">
        <w:rPr>
          <w:rFonts w:ascii="Times New Roman" w:hAnsi="Times New Roman"/>
          <w:sz w:val="28"/>
        </w:rPr>
        <w:br/>
      </w:r>
      <w:r w:rsidRPr="00C04D5D">
        <w:rPr>
          <w:rFonts w:ascii="Times New Roman" w:hAnsi="Times New Roman"/>
          <w:sz w:val="28"/>
        </w:rPr>
        <w:t>от предоставления в Росстат</w:t>
      </w:r>
      <w:r w:rsidR="0054512A">
        <w:rPr>
          <w:rFonts w:ascii="Times New Roman" w:hAnsi="Times New Roman"/>
          <w:sz w:val="28"/>
        </w:rPr>
        <w:t xml:space="preserve"> </w:t>
      </w:r>
      <w:r w:rsidRPr="00C04D5D">
        <w:rPr>
          <w:rFonts w:ascii="Times New Roman" w:hAnsi="Times New Roman"/>
          <w:sz w:val="28"/>
        </w:rPr>
        <w:t xml:space="preserve">и его территориальные органы годовой формы </w:t>
      </w:r>
      <w:r w:rsidRPr="00C04D5D">
        <w:rPr>
          <w:rFonts w:ascii="Times New Roman" w:hAnsi="Times New Roman"/>
          <w:sz w:val="28"/>
        </w:rPr>
        <w:br/>
        <w:t>№ 1-услуги «Сведения об объеме платных услуг населению».</w:t>
      </w:r>
    </w:p>
    <w:p w:rsidR="009C1288" w:rsidRPr="00B3363E" w:rsidRDefault="009C1288" w:rsidP="00D53E96">
      <w:pPr>
        <w:pStyle w:val="11"/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8"/>
        </w:rPr>
      </w:pPr>
      <w:bookmarkStart w:id="18" w:name="_Toc348366964"/>
      <w:r w:rsidRPr="00B3363E">
        <w:rPr>
          <w:rFonts w:ascii="Times New Roman" w:hAnsi="Times New Roman"/>
          <w:b/>
          <w:bCs/>
          <w:sz w:val="28"/>
        </w:rPr>
        <w:t>Организаци</w:t>
      </w:r>
      <w:r>
        <w:rPr>
          <w:rFonts w:ascii="Times New Roman" w:hAnsi="Times New Roman"/>
          <w:b/>
          <w:bCs/>
          <w:sz w:val="28"/>
        </w:rPr>
        <w:t>и</w:t>
      </w:r>
      <w:r w:rsidRPr="00B3363E">
        <w:rPr>
          <w:rFonts w:ascii="Times New Roman" w:hAnsi="Times New Roman"/>
          <w:b/>
          <w:bCs/>
          <w:sz w:val="28"/>
        </w:rPr>
        <w:t xml:space="preserve"> связи</w:t>
      </w:r>
      <w:bookmarkEnd w:id="18"/>
    </w:p>
    <w:p w:rsidR="009C1288" w:rsidRDefault="009C1288" w:rsidP="00D53E96">
      <w:pPr>
        <w:pStyle w:val="11"/>
        <w:spacing w:before="120"/>
        <w:ind w:firstLine="0"/>
        <w:jc w:val="center"/>
        <w:rPr>
          <w:rFonts w:ascii="Times New Roman" w:hAnsi="Times New Roman"/>
          <w:sz w:val="28"/>
        </w:rPr>
      </w:pPr>
      <w:r w:rsidRPr="00415DB4">
        <w:rPr>
          <w:rFonts w:ascii="Times New Roman" w:hAnsi="Times New Roman"/>
        </w:rPr>
        <w:t>(</w:t>
      </w:r>
      <w:r w:rsidRPr="00877893">
        <w:rPr>
          <w:rFonts w:ascii="Times New Roman" w:hAnsi="Times New Roman"/>
          <w:sz w:val="28"/>
          <w:szCs w:val="28"/>
        </w:rPr>
        <w:t xml:space="preserve">ПАО «ВымпелКом», ПАО «Ростелеком», </w:t>
      </w:r>
      <w:r w:rsidR="00335C94">
        <w:rPr>
          <w:rFonts w:ascii="Times New Roman" w:hAnsi="Times New Roman"/>
          <w:sz w:val="28"/>
          <w:szCs w:val="28"/>
        </w:rPr>
        <w:br/>
      </w:r>
      <w:r w:rsidRPr="00877893">
        <w:rPr>
          <w:rFonts w:ascii="Times New Roman" w:hAnsi="Times New Roman"/>
          <w:sz w:val="28"/>
          <w:szCs w:val="28"/>
        </w:rPr>
        <w:t>ООО «Ростелеком</w:t>
      </w:r>
      <w:r w:rsidR="00D40802">
        <w:rPr>
          <w:rFonts w:ascii="Times New Roman" w:hAnsi="Times New Roman"/>
          <w:sz w:val="28"/>
          <w:szCs w:val="28"/>
        </w:rPr>
        <w:t xml:space="preserve"> – </w:t>
      </w:r>
      <w:r w:rsidRPr="00877893">
        <w:rPr>
          <w:rFonts w:ascii="Times New Roman" w:hAnsi="Times New Roman"/>
          <w:sz w:val="28"/>
          <w:szCs w:val="28"/>
        </w:rPr>
        <w:t>Розничные системы</w:t>
      </w:r>
      <w:r w:rsidR="00335C94">
        <w:rPr>
          <w:rFonts w:ascii="Times New Roman" w:hAnsi="Times New Roman"/>
          <w:sz w:val="28"/>
          <w:szCs w:val="28"/>
        </w:rPr>
        <w:t>»</w:t>
      </w:r>
      <w:r w:rsidRPr="00877893">
        <w:rPr>
          <w:rFonts w:ascii="Times New Roman" w:hAnsi="Times New Roman"/>
          <w:sz w:val="28"/>
          <w:szCs w:val="28"/>
        </w:rPr>
        <w:t>)</w:t>
      </w:r>
    </w:p>
    <w:p w:rsidR="00415DB4" w:rsidRDefault="003A06E1" w:rsidP="00D53E9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E44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1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формам федерального статистического наблюдения 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1288" w:rsidRPr="0087789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proofErr w:type="gramStart"/>
      <w:r w:rsidR="009C1288" w:rsidRPr="0087789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9C1288" w:rsidRPr="00877893">
        <w:rPr>
          <w:rFonts w:ascii="Times New Roman" w:eastAsia="Times New Roman" w:hAnsi="Times New Roman"/>
          <w:sz w:val="28"/>
          <w:szCs w:val="28"/>
          <w:lang w:eastAsia="ru-RU"/>
        </w:rPr>
        <w:t xml:space="preserve"> (услуги) «Сведения об объеме платных услуг населению по видам», </w:t>
      </w:r>
      <w:r w:rsidR="007033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1288" w:rsidRPr="00877893">
        <w:rPr>
          <w:rFonts w:ascii="Times New Roman" w:eastAsia="Times New Roman" w:hAnsi="Times New Roman"/>
          <w:sz w:val="28"/>
          <w:szCs w:val="28"/>
          <w:lang w:eastAsia="ru-RU"/>
        </w:rPr>
        <w:t>№ 1-услуги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«Сведения об объеме платных услуг населению»</w:t>
      </w:r>
      <w:r w:rsidR="009C1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>отчет предо</w:t>
      </w:r>
      <w:r w:rsidR="009C1288">
        <w:rPr>
          <w:rFonts w:ascii="Times New Roman" w:eastAsia="Times New Roman" w:hAnsi="Times New Roman"/>
          <w:sz w:val="28"/>
          <w:szCs w:val="28"/>
          <w:lang w:eastAsia="ru-RU"/>
        </w:rPr>
        <w:t>ставляется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юридическому лицу с исключением обособленных 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подразделений, находящихся на территории других субъектов Российской Федерации. Кроме того, отчеты по указанным формам предоставля</w:t>
      </w:r>
      <w:r w:rsidR="009C128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также </w:t>
      </w:r>
      <w:r w:rsidR="00D643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территориально-обособленным подразделениям в разрезе субъектов Российской Федерации непосредственно в территориальные органы государственной статистики</w:t>
      </w:r>
      <w:r w:rsidR="009C1288">
        <w:rPr>
          <w:rFonts w:ascii="Times New Roman" w:eastAsia="Times New Roman" w:hAnsi="Times New Roman"/>
          <w:sz w:val="28"/>
          <w:szCs w:val="28"/>
          <w:lang w:eastAsia="ru-RU"/>
        </w:rPr>
        <w:t>, по месту своего нахождения или осуществления деятельности</w:t>
      </w:r>
      <w:r w:rsidR="009C1288" w:rsidRPr="00415D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415DB4" w:rsidSect="00847051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ED" w:rsidRDefault="009A29ED" w:rsidP="001514DC">
      <w:pPr>
        <w:pStyle w:val="32"/>
      </w:pPr>
      <w:r>
        <w:separator/>
      </w:r>
    </w:p>
  </w:endnote>
  <w:endnote w:type="continuationSeparator" w:id="0">
    <w:p w:rsidR="009A29ED" w:rsidRDefault="009A29ED" w:rsidP="001514DC">
      <w:pPr>
        <w:pStyle w:val="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ED" w:rsidRDefault="009A29ED" w:rsidP="001514DC">
      <w:pPr>
        <w:pStyle w:val="32"/>
      </w:pPr>
      <w:r>
        <w:separator/>
      </w:r>
    </w:p>
  </w:footnote>
  <w:footnote w:type="continuationSeparator" w:id="0">
    <w:p w:rsidR="009A29ED" w:rsidRDefault="009A29ED" w:rsidP="001514DC">
      <w:pPr>
        <w:pStyle w:val="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23" w:rsidRDefault="00722C2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2C23" w:rsidRDefault="00722C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23" w:rsidRPr="006B02E2" w:rsidRDefault="00722C23">
    <w:pPr>
      <w:pStyle w:val="a5"/>
      <w:jc w:val="center"/>
      <w:rPr>
        <w:rFonts w:ascii="Times New Roman" w:hAnsi="Times New Roman"/>
        <w:sz w:val="24"/>
      </w:rPr>
    </w:pPr>
    <w:r w:rsidRPr="006B02E2">
      <w:rPr>
        <w:rFonts w:ascii="Times New Roman" w:hAnsi="Times New Roman"/>
        <w:sz w:val="24"/>
      </w:rPr>
      <w:fldChar w:fldCharType="begin"/>
    </w:r>
    <w:r w:rsidRPr="006B02E2">
      <w:rPr>
        <w:rFonts w:ascii="Times New Roman" w:hAnsi="Times New Roman"/>
        <w:sz w:val="24"/>
      </w:rPr>
      <w:instrText>PAGE   \* MERGEFORMAT</w:instrText>
    </w:r>
    <w:r w:rsidRPr="006B02E2">
      <w:rPr>
        <w:rFonts w:ascii="Times New Roman" w:hAnsi="Times New Roman"/>
        <w:sz w:val="24"/>
      </w:rPr>
      <w:fldChar w:fldCharType="separate"/>
    </w:r>
    <w:r w:rsidR="00283E55">
      <w:rPr>
        <w:rFonts w:ascii="Times New Roman" w:hAnsi="Times New Roman"/>
        <w:noProof/>
        <w:sz w:val="24"/>
      </w:rPr>
      <w:t>112</w:t>
    </w:r>
    <w:r w:rsidRPr="006B02E2">
      <w:rPr>
        <w:rFonts w:ascii="Times New Roman" w:hAnsi="Times New Roman"/>
        <w:sz w:val="24"/>
      </w:rPr>
      <w:fldChar w:fldCharType="end"/>
    </w:r>
  </w:p>
  <w:p w:rsidR="00722C23" w:rsidRDefault="00722C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C23" w:rsidRPr="00FE7843" w:rsidRDefault="00722C23">
    <w:pPr>
      <w:pStyle w:val="a5"/>
      <w:jc w:val="center"/>
      <w:rPr>
        <w:rFonts w:ascii="Times New Roman" w:hAnsi="Times New Roman"/>
        <w:sz w:val="24"/>
      </w:rPr>
    </w:pPr>
    <w:r w:rsidRPr="00FE7843">
      <w:rPr>
        <w:rFonts w:ascii="Times New Roman" w:hAnsi="Times New Roman"/>
        <w:sz w:val="24"/>
      </w:rPr>
      <w:fldChar w:fldCharType="begin"/>
    </w:r>
    <w:r w:rsidRPr="00FE7843">
      <w:rPr>
        <w:rFonts w:ascii="Times New Roman" w:hAnsi="Times New Roman"/>
        <w:sz w:val="24"/>
      </w:rPr>
      <w:instrText>PAGE   \* MERGEFORMAT</w:instrText>
    </w:r>
    <w:r w:rsidRPr="00FE7843">
      <w:rPr>
        <w:rFonts w:ascii="Times New Roman" w:hAnsi="Times New Roman"/>
        <w:sz w:val="24"/>
      </w:rPr>
      <w:fldChar w:fldCharType="separate"/>
    </w:r>
    <w:r w:rsidR="00283E55">
      <w:rPr>
        <w:rFonts w:ascii="Times New Roman" w:hAnsi="Times New Roman"/>
        <w:noProof/>
        <w:sz w:val="24"/>
      </w:rPr>
      <w:t>111</w:t>
    </w:r>
    <w:r w:rsidRPr="00FE7843">
      <w:rPr>
        <w:rFonts w:ascii="Times New Roman" w:hAnsi="Times New Roman"/>
        <w:sz w:val="24"/>
      </w:rPr>
      <w:fldChar w:fldCharType="end"/>
    </w:r>
  </w:p>
  <w:p w:rsidR="00722C23" w:rsidRDefault="00722C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C74490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993ABA"/>
    <w:multiLevelType w:val="hybridMultilevel"/>
    <w:tmpl w:val="69380730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D3813"/>
    <w:multiLevelType w:val="hybridMultilevel"/>
    <w:tmpl w:val="03E24B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B47F9E"/>
    <w:multiLevelType w:val="hybridMultilevel"/>
    <w:tmpl w:val="45765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D35470"/>
    <w:multiLevelType w:val="hybridMultilevel"/>
    <w:tmpl w:val="431258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CC25BC"/>
    <w:multiLevelType w:val="multilevel"/>
    <w:tmpl w:val="CB5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98491E"/>
    <w:multiLevelType w:val="hybridMultilevel"/>
    <w:tmpl w:val="728CCF0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D4D8F2">
      <w:start w:val="1"/>
      <w:numFmt w:val="bullet"/>
      <w:lvlText w:val=""/>
      <w:lvlJc w:val="left"/>
      <w:pPr>
        <w:tabs>
          <w:tab w:val="num" w:pos="1080"/>
        </w:tabs>
        <w:ind w:left="1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9A07D0E"/>
    <w:multiLevelType w:val="hybridMultilevel"/>
    <w:tmpl w:val="996075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C652E7B"/>
    <w:multiLevelType w:val="hybridMultilevel"/>
    <w:tmpl w:val="4B4C2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EB32D7"/>
    <w:multiLevelType w:val="hybridMultilevel"/>
    <w:tmpl w:val="29FABD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D1B093C"/>
    <w:multiLevelType w:val="hybridMultilevel"/>
    <w:tmpl w:val="D6F861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E021578"/>
    <w:multiLevelType w:val="hybridMultilevel"/>
    <w:tmpl w:val="F906DE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6250B3"/>
    <w:multiLevelType w:val="hybridMultilevel"/>
    <w:tmpl w:val="7818D0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3FB410E"/>
    <w:multiLevelType w:val="hybridMultilevel"/>
    <w:tmpl w:val="D82EF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154909"/>
    <w:multiLevelType w:val="hybridMultilevel"/>
    <w:tmpl w:val="4A6A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64EF"/>
    <w:multiLevelType w:val="hybridMultilevel"/>
    <w:tmpl w:val="5922D87E"/>
    <w:lvl w:ilvl="0" w:tplc="DB1A0B8E">
      <w:start w:val="2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B096097"/>
    <w:multiLevelType w:val="hybridMultilevel"/>
    <w:tmpl w:val="AC06F77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D4D8F2">
      <w:start w:val="1"/>
      <w:numFmt w:val="bullet"/>
      <w:lvlText w:val=""/>
      <w:lvlJc w:val="left"/>
      <w:pPr>
        <w:tabs>
          <w:tab w:val="num" w:pos="1080"/>
        </w:tabs>
        <w:ind w:left="1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0A220A8"/>
    <w:multiLevelType w:val="multilevel"/>
    <w:tmpl w:val="CDF234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273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21631D40"/>
    <w:multiLevelType w:val="hybridMultilevel"/>
    <w:tmpl w:val="8BC6CC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17423BE"/>
    <w:multiLevelType w:val="hybridMultilevel"/>
    <w:tmpl w:val="EE8C03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56306E8"/>
    <w:multiLevelType w:val="hybridMultilevel"/>
    <w:tmpl w:val="30D84C9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63121A"/>
    <w:multiLevelType w:val="hybridMultilevel"/>
    <w:tmpl w:val="5AF86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7D96D35"/>
    <w:multiLevelType w:val="hybridMultilevel"/>
    <w:tmpl w:val="BADAB7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9E15A90"/>
    <w:multiLevelType w:val="hybridMultilevel"/>
    <w:tmpl w:val="3C502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C0E54B9"/>
    <w:multiLevelType w:val="hybridMultilevel"/>
    <w:tmpl w:val="C57C9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0447B96">
      <w:start w:val="66"/>
      <w:numFmt w:val="decimal"/>
      <w:lvlText w:val="%3."/>
      <w:lvlJc w:val="left"/>
      <w:pPr>
        <w:tabs>
          <w:tab w:val="num" w:pos="2145"/>
        </w:tabs>
        <w:ind w:left="214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C335E35"/>
    <w:multiLevelType w:val="hybridMultilevel"/>
    <w:tmpl w:val="8350FDC2"/>
    <w:lvl w:ilvl="0" w:tplc="396AF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CDB0FD3"/>
    <w:multiLevelType w:val="hybridMultilevel"/>
    <w:tmpl w:val="A13615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2D0001D6"/>
    <w:multiLevelType w:val="hybridMultilevel"/>
    <w:tmpl w:val="59047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D5A1CCB"/>
    <w:multiLevelType w:val="hybridMultilevel"/>
    <w:tmpl w:val="B720FF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9">
    <w:nsid w:val="30EB5A31"/>
    <w:multiLevelType w:val="hybridMultilevel"/>
    <w:tmpl w:val="7258F8E4"/>
    <w:lvl w:ilvl="0" w:tplc="A3568E28">
      <w:start w:val="29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312B7E1A"/>
    <w:multiLevelType w:val="hybridMultilevel"/>
    <w:tmpl w:val="FF26F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1DC138F"/>
    <w:multiLevelType w:val="hybridMultilevel"/>
    <w:tmpl w:val="09D803F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4ED37A7"/>
    <w:multiLevelType w:val="hybridMultilevel"/>
    <w:tmpl w:val="A17C7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87E6D49"/>
    <w:multiLevelType w:val="hybridMultilevel"/>
    <w:tmpl w:val="9A6838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03E4C9B"/>
    <w:multiLevelType w:val="hybridMultilevel"/>
    <w:tmpl w:val="3CD04F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09313F3"/>
    <w:multiLevelType w:val="hybridMultilevel"/>
    <w:tmpl w:val="FA7AE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163269E"/>
    <w:multiLevelType w:val="hybridMultilevel"/>
    <w:tmpl w:val="5E567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34D1277"/>
    <w:multiLevelType w:val="hybridMultilevel"/>
    <w:tmpl w:val="2B804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4861E9C"/>
    <w:multiLevelType w:val="hybridMultilevel"/>
    <w:tmpl w:val="A5AC478C"/>
    <w:lvl w:ilvl="0" w:tplc="3E164C30">
      <w:start w:val="5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4B6771AB"/>
    <w:multiLevelType w:val="hybridMultilevel"/>
    <w:tmpl w:val="07603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BB10AB9"/>
    <w:multiLevelType w:val="hybridMultilevel"/>
    <w:tmpl w:val="53B49C3C"/>
    <w:lvl w:ilvl="0" w:tplc="3DD0E408">
      <w:start w:val="3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D880DA1"/>
    <w:multiLevelType w:val="hybridMultilevel"/>
    <w:tmpl w:val="E63663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E9B67B3"/>
    <w:multiLevelType w:val="hybridMultilevel"/>
    <w:tmpl w:val="2D20A9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0EC3FDE"/>
    <w:multiLevelType w:val="hybridMultilevel"/>
    <w:tmpl w:val="B854E4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6722714"/>
    <w:multiLevelType w:val="hybridMultilevel"/>
    <w:tmpl w:val="EE6A16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4948C4"/>
    <w:multiLevelType w:val="hybridMultilevel"/>
    <w:tmpl w:val="A83C9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92518DB"/>
    <w:multiLevelType w:val="hybridMultilevel"/>
    <w:tmpl w:val="9F761A58"/>
    <w:lvl w:ilvl="0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47">
    <w:nsid w:val="59BD787A"/>
    <w:multiLevelType w:val="hybridMultilevel"/>
    <w:tmpl w:val="89420C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BF762BD"/>
    <w:multiLevelType w:val="hybridMultilevel"/>
    <w:tmpl w:val="85C8B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5C7A7DD4"/>
    <w:multiLevelType w:val="hybridMultilevel"/>
    <w:tmpl w:val="07D25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5F8B1A15"/>
    <w:multiLevelType w:val="hybridMultilevel"/>
    <w:tmpl w:val="8A0EE3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4EE3CAD"/>
    <w:multiLevelType w:val="hybridMultilevel"/>
    <w:tmpl w:val="E73C8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93978D0"/>
    <w:multiLevelType w:val="hybridMultilevel"/>
    <w:tmpl w:val="358A3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9425E40"/>
    <w:multiLevelType w:val="hybridMultilevel"/>
    <w:tmpl w:val="01BA78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6B851934"/>
    <w:multiLevelType w:val="hybridMultilevel"/>
    <w:tmpl w:val="23EA4F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6C1A707C"/>
    <w:multiLevelType w:val="hybridMultilevel"/>
    <w:tmpl w:val="0486C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0B92C54"/>
    <w:multiLevelType w:val="multilevel"/>
    <w:tmpl w:val="9D1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8813925"/>
    <w:multiLevelType w:val="hybridMultilevel"/>
    <w:tmpl w:val="E3282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F1B0619"/>
    <w:multiLevelType w:val="hybridMultilevel"/>
    <w:tmpl w:val="BE8813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D4D8F2">
      <w:start w:val="1"/>
      <w:numFmt w:val="bullet"/>
      <w:lvlText w:val=""/>
      <w:lvlJc w:val="left"/>
      <w:pPr>
        <w:tabs>
          <w:tab w:val="num" w:pos="1080"/>
        </w:tabs>
        <w:ind w:left="11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"/>
  </w:num>
  <w:num w:numId="4">
    <w:abstractNumId w:val="46"/>
  </w:num>
  <w:num w:numId="5">
    <w:abstractNumId w:val="4"/>
  </w:num>
  <w:num w:numId="6">
    <w:abstractNumId w:val="12"/>
  </w:num>
  <w:num w:numId="7">
    <w:abstractNumId w:val="44"/>
  </w:num>
  <w:num w:numId="8">
    <w:abstractNumId w:val="36"/>
  </w:num>
  <w:num w:numId="9">
    <w:abstractNumId w:val="15"/>
  </w:num>
  <w:num w:numId="10">
    <w:abstractNumId w:val="38"/>
  </w:num>
  <w:num w:numId="11">
    <w:abstractNumId w:val="50"/>
  </w:num>
  <w:num w:numId="12">
    <w:abstractNumId w:val="3"/>
  </w:num>
  <w:num w:numId="13">
    <w:abstractNumId w:val="54"/>
  </w:num>
  <w:num w:numId="14">
    <w:abstractNumId w:val="37"/>
  </w:num>
  <w:num w:numId="15">
    <w:abstractNumId w:val="22"/>
  </w:num>
  <w:num w:numId="16">
    <w:abstractNumId w:val="57"/>
  </w:num>
  <w:num w:numId="17">
    <w:abstractNumId w:val="58"/>
  </w:num>
  <w:num w:numId="18">
    <w:abstractNumId w:val="20"/>
  </w:num>
  <w:num w:numId="19">
    <w:abstractNumId w:val="28"/>
  </w:num>
  <w:num w:numId="20">
    <w:abstractNumId w:val="16"/>
  </w:num>
  <w:num w:numId="21">
    <w:abstractNumId w:val="41"/>
  </w:num>
  <w:num w:numId="22">
    <w:abstractNumId w:val="6"/>
  </w:num>
  <w:num w:numId="23">
    <w:abstractNumId w:val="18"/>
  </w:num>
  <w:num w:numId="24">
    <w:abstractNumId w:val="23"/>
  </w:num>
  <w:num w:numId="25">
    <w:abstractNumId w:val="26"/>
  </w:num>
  <w:num w:numId="26">
    <w:abstractNumId w:val="29"/>
  </w:num>
  <w:num w:numId="27">
    <w:abstractNumId w:val="2"/>
  </w:num>
  <w:num w:numId="28">
    <w:abstractNumId w:val="52"/>
  </w:num>
  <w:num w:numId="29">
    <w:abstractNumId w:val="42"/>
  </w:num>
  <w:num w:numId="30">
    <w:abstractNumId w:val="9"/>
  </w:num>
  <w:num w:numId="31">
    <w:abstractNumId w:val="51"/>
  </w:num>
  <w:num w:numId="32">
    <w:abstractNumId w:val="35"/>
  </w:num>
  <w:num w:numId="33">
    <w:abstractNumId w:val="21"/>
  </w:num>
  <w:num w:numId="34">
    <w:abstractNumId w:val="33"/>
  </w:num>
  <w:num w:numId="35">
    <w:abstractNumId w:val="39"/>
  </w:num>
  <w:num w:numId="36">
    <w:abstractNumId w:val="13"/>
  </w:num>
  <w:num w:numId="37">
    <w:abstractNumId w:val="24"/>
  </w:num>
  <w:num w:numId="38">
    <w:abstractNumId w:val="32"/>
  </w:num>
  <w:num w:numId="39">
    <w:abstractNumId w:val="8"/>
  </w:num>
  <w:num w:numId="40">
    <w:abstractNumId w:val="53"/>
  </w:num>
  <w:num w:numId="41">
    <w:abstractNumId w:val="43"/>
  </w:num>
  <w:num w:numId="42">
    <w:abstractNumId w:val="11"/>
  </w:num>
  <w:num w:numId="43">
    <w:abstractNumId w:val="49"/>
  </w:num>
  <w:num w:numId="44">
    <w:abstractNumId w:val="27"/>
  </w:num>
  <w:num w:numId="45">
    <w:abstractNumId w:val="34"/>
  </w:num>
  <w:num w:numId="46">
    <w:abstractNumId w:val="45"/>
  </w:num>
  <w:num w:numId="47">
    <w:abstractNumId w:val="7"/>
  </w:num>
  <w:num w:numId="48">
    <w:abstractNumId w:val="10"/>
  </w:num>
  <w:num w:numId="49">
    <w:abstractNumId w:val="48"/>
  </w:num>
  <w:num w:numId="50">
    <w:abstractNumId w:val="47"/>
  </w:num>
  <w:num w:numId="51">
    <w:abstractNumId w:val="19"/>
  </w:num>
  <w:num w:numId="52">
    <w:abstractNumId w:val="55"/>
  </w:num>
  <w:num w:numId="53">
    <w:abstractNumId w:val="0"/>
  </w:num>
  <w:num w:numId="54">
    <w:abstractNumId w:val="40"/>
  </w:num>
  <w:num w:numId="55">
    <w:abstractNumId w:val="30"/>
  </w:num>
  <w:num w:numId="56">
    <w:abstractNumId w:val="17"/>
  </w:num>
  <w:num w:numId="57">
    <w:abstractNumId w:val="56"/>
  </w:num>
  <w:num w:numId="58">
    <w:abstractNumId w:val="5"/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FD"/>
    <w:rsid w:val="00001C0C"/>
    <w:rsid w:val="000026F8"/>
    <w:rsid w:val="00005479"/>
    <w:rsid w:val="00005B6E"/>
    <w:rsid w:val="000063D7"/>
    <w:rsid w:val="00006737"/>
    <w:rsid w:val="00010A2C"/>
    <w:rsid w:val="00014333"/>
    <w:rsid w:val="00020A07"/>
    <w:rsid w:val="00020EC4"/>
    <w:rsid w:val="0002511A"/>
    <w:rsid w:val="00025E29"/>
    <w:rsid w:val="00030209"/>
    <w:rsid w:val="00035BD5"/>
    <w:rsid w:val="0003712B"/>
    <w:rsid w:val="00037CE1"/>
    <w:rsid w:val="00040123"/>
    <w:rsid w:val="00040904"/>
    <w:rsid w:val="00040B4F"/>
    <w:rsid w:val="000412B9"/>
    <w:rsid w:val="000412F8"/>
    <w:rsid w:val="0004555E"/>
    <w:rsid w:val="00045636"/>
    <w:rsid w:val="00045BBC"/>
    <w:rsid w:val="00050732"/>
    <w:rsid w:val="00050D78"/>
    <w:rsid w:val="0005197C"/>
    <w:rsid w:val="000546D0"/>
    <w:rsid w:val="00060AC1"/>
    <w:rsid w:val="00061B35"/>
    <w:rsid w:val="0006306A"/>
    <w:rsid w:val="000737AA"/>
    <w:rsid w:val="000738D2"/>
    <w:rsid w:val="000802AA"/>
    <w:rsid w:val="00080446"/>
    <w:rsid w:val="0008346B"/>
    <w:rsid w:val="00096E94"/>
    <w:rsid w:val="000A39E0"/>
    <w:rsid w:val="000A5472"/>
    <w:rsid w:val="000A5915"/>
    <w:rsid w:val="000A616C"/>
    <w:rsid w:val="000A6315"/>
    <w:rsid w:val="000A6B83"/>
    <w:rsid w:val="000A7316"/>
    <w:rsid w:val="000B2EB0"/>
    <w:rsid w:val="000B4161"/>
    <w:rsid w:val="000B4D30"/>
    <w:rsid w:val="000C05A1"/>
    <w:rsid w:val="000C1A15"/>
    <w:rsid w:val="000C20C5"/>
    <w:rsid w:val="000C636F"/>
    <w:rsid w:val="000D45E4"/>
    <w:rsid w:val="000D7BB1"/>
    <w:rsid w:val="000E05EE"/>
    <w:rsid w:val="000E2AAB"/>
    <w:rsid w:val="000E30A1"/>
    <w:rsid w:val="000E39E3"/>
    <w:rsid w:val="000F1CEE"/>
    <w:rsid w:val="000F2B99"/>
    <w:rsid w:val="000F5319"/>
    <w:rsid w:val="000F6269"/>
    <w:rsid w:val="00100806"/>
    <w:rsid w:val="00101B5D"/>
    <w:rsid w:val="001020C5"/>
    <w:rsid w:val="0010487C"/>
    <w:rsid w:val="00105480"/>
    <w:rsid w:val="00110A54"/>
    <w:rsid w:val="00111B29"/>
    <w:rsid w:val="0011634D"/>
    <w:rsid w:val="0012495E"/>
    <w:rsid w:val="00126C89"/>
    <w:rsid w:val="00130180"/>
    <w:rsid w:val="00131664"/>
    <w:rsid w:val="00131C60"/>
    <w:rsid w:val="0013499B"/>
    <w:rsid w:val="001351E3"/>
    <w:rsid w:val="00140184"/>
    <w:rsid w:val="001411E5"/>
    <w:rsid w:val="00144FC4"/>
    <w:rsid w:val="001453CB"/>
    <w:rsid w:val="0014626E"/>
    <w:rsid w:val="00151310"/>
    <w:rsid w:val="001514DC"/>
    <w:rsid w:val="001543CA"/>
    <w:rsid w:val="00154C52"/>
    <w:rsid w:val="00155C3B"/>
    <w:rsid w:val="00156AB5"/>
    <w:rsid w:val="0016336F"/>
    <w:rsid w:val="0016452E"/>
    <w:rsid w:val="001705E7"/>
    <w:rsid w:val="00170EC9"/>
    <w:rsid w:val="001713C4"/>
    <w:rsid w:val="00173226"/>
    <w:rsid w:val="0017363A"/>
    <w:rsid w:val="00181AE5"/>
    <w:rsid w:val="00181E9E"/>
    <w:rsid w:val="00183D16"/>
    <w:rsid w:val="00184756"/>
    <w:rsid w:val="00185431"/>
    <w:rsid w:val="001879EB"/>
    <w:rsid w:val="00190EB3"/>
    <w:rsid w:val="001913C1"/>
    <w:rsid w:val="0019290D"/>
    <w:rsid w:val="00192DE0"/>
    <w:rsid w:val="0019536B"/>
    <w:rsid w:val="00195EE0"/>
    <w:rsid w:val="00196732"/>
    <w:rsid w:val="001A3A8B"/>
    <w:rsid w:val="001B7B11"/>
    <w:rsid w:val="001B7EB0"/>
    <w:rsid w:val="001C11CE"/>
    <w:rsid w:val="001C26DF"/>
    <w:rsid w:val="001C3963"/>
    <w:rsid w:val="001C4A85"/>
    <w:rsid w:val="001C6922"/>
    <w:rsid w:val="001D1DBB"/>
    <w:rsid w:val="001D2201"/>
    <w:rsid w:val="001D3293"/>
    <w:rsid w:val="001E0480"/>
    <w:rsid w:val="001E11CA"/>
    <w:rsid w:val="001E11D4"/>
    <w:rsid w:val="001E3FBE"/>
    <w:rsid w:val="001E5E44"/>
    <w:rsid w:val="001E6B98"/>
    <w:rsid w:val="001F0307"/>
    <w:rsid w:val="001F07E4"/>
    <w:rsid w:val="001F41E5"/>
    <w:rsid w:val="00204B31"/>
    <w:rsid w:val="00210261"/>
    <w:rsid w:val="00213D4F"/>
    <w:rsid w:val="002232BC"/>
    <w:rsid w:val="0022597D"/>
    <w:rsid w:val="002272F5"/>
    <w:rsid w:val="00242B37"/>
    <w:rsid w:val="002463DB"/>
    <w:rsid w:val="0025041A"/>
    <w:rsid w:val="00250CC6"/>
    <w:rsid w:val="00250D8C"/>
    <w:rsid w:val="002520CF"/>
    <w:rsid w:val="00252283"/>
    <w:rsid w:val="00254193"/>
    <w:rsid w:val="00255FD8"/>
    <w:rsid w:val="00257AAD"/>
    <w:rsid w:val="00261653"/>
    <w:rsid w:val="00270E34"/>
    <w:rsid w:val="002711B7"/>
    <w:rsid w:val="0027242C"/>
    <w:rsid w:val="002741E8"/>
    <w:rsid w:val="00280C9F"/>
    <w:rsid w:val="00283939"/>
    <w:rsid w:val="00283E55"/>
    <w:rsid w:val="00285CA5"/>
    <w:rsid w:val="0028788C"/>
    <w:rsid w:val="00291EDB"/>
    <w:rsid w:val="002A3F69"/>
    <w:rsid w:val="002A6B7D"/>
    <w:rsid w:val="002A6D82"/>
    <w:rsid w:val="002A6F57"/>
    <w:rsid w:val="002B12D3"/>
    <w:rsid w:val="002B321D"/>
    <w:rsid w:val="002B3F7B"/>
    <w:rsid w:val="002B7139"/>
    <w:rsid w:val="002C360D"/>
    <w:rsid w:val="002C6A85"/>
    <w:rsid w:val="002D11B7"/>
    <w:rsid w:val="002D2A3F"/>
    <w:rsid w:val="002D2EBD"/>
    <w:rsid w:val="002D7A6A"/>
    <w:rsid w:val="002E24A6"/>
    <w:rsid w:val="002E356A"/>
    <w:rsid w:val="002E3EA5"/>
    <w:rsid w:val="002E7027"/>
    <w:rsid w:val="002F0141"/>
    <w:rsid w:val="002F073E"/>
    <w:rsid w:val="002F0FCC"/>
    <w:rsid w:val="002F2A44"/>
    <w:rsid w:val="002F57E6"/>
    <w:rsid w:val="002F6705"/>
    <w:rsid w:val="002F6939"/>
    <w:rsid w:val="002F6955"/>
    <w:rsid w:val="002F6C70"/>
    <w:rsid w:val="00301E10"/>
    <w:rsid w:val="0030225E"/>
    <w:rsid w:val="0030414A"/>
    <w:rsid w:val="003049CA"/>
    <w:rsid w:val="00305153"/>
    <w:rsid w:val="00305AC6"/>
    <w:rsid w:val="00312272"/>
    <w:rsid w:val="00312E5F"/>
    <w:rsid w:val="003148DF"/>
    <w:rsid w:val="003178B0"/>
    <w:rsid w:val="003179CF"/>
    <w:rsid w:val="003219D3"/>
    <w:rsid w:val="00325268"/>
    <w:rsid w:val="00326191"/>
    <w:rsid w:val="00326200"/>
    <w:rsid w:val="00327564"/>
    <w:rsid w:val="00332A67"/>
    <w:rsid w:val="0033505E"/>
    <w:rsid w:val="00335C94"/>
    <w:rsid w:val="0034210C"/>
    <w:rsid w:val="0034303C"/>
    <w:rsid w:val="0034401A"/>
    <w:rsid w:val="00345839"/>
    <w:rsid w:val="0034600C"/>
    <w:rsid w:val="003470DC"/>
    <w:rsid w:val="00350AF4"/>
    <w:rsid w:val="00354075"/>
    <w:rsid w:val="00363831"/>
    <w:rsid w:val="00366876"/>
    <w:rsid w:val="003725B5"/>
    <w:rsid w:val="0037430B"/>
    <w:rsid w:val="00380D03"/>
    <w:rsid w:val="00380D74"/>
    <w:rsid w:val="00383E0F"/>
    <w:rsid w:val="003841A2"/>
    <w:rsid w:val="00384340"/>
    <w:rsid w:val="003856BA"/>
    <w:rsid w:val="00386A0E"/>
    <w:rsid w:val="00387A9F"/>
    <w:rsid w:val="00387C58"/>
    <w:rsid w:val="00387D5B"/>
    <w:rsid w:val="00391BA3"/>
    <w:rsid w:val="0039289A"/>
    <w:rsid w:val="00394B67"/>
    <w:rsid w:val="00394C7F"/>
    <w:rsid w:val="003A0346"/>
    <w:rsid w:val="003A06E1"/>
    <w:rsid w:val="003A0BE6"/>
    <w:rsid w:val="003A2A34"/>
    <w:rsid w:val="003A3861"/>
    <w:rsid w:val="003A3904"/>
    <w:rsid w:val="003A41ED"/>
    <w:rsid w:val="003A521A"/>
    <w:rsid w:val="003A6A03"/>
    <w:rsid w:val="003A7C9F"/>
    <w:rsid w:val="003B02CC"/>
    <w:rsid w:val="003B0D87"/>
    <w:rsid w:val="003B0DE0"/>
    <w:rsid w:val="003B3F8B"/>
    <w:rsid w:val="003B467E"/>
    <w:rsid w:val="003C1366"/>
    <w:rsid w:val="003C38FF"/>
    <w:rsid w:val="003C4C86"/>
    <w:rsid w:val="003C4F6E"/>
    <w:rsid w:val="003D026E"/>
    <w:rsid w:val="003D2EF4"/>
    <w:rsid w:val="003D4CF8"/>
    <w:rsid w:val="003D5699"/>
    <w:rsid w:val="003D5DBA"/>
    <w:rsid w:val="003E0FA7"/>
    <w:rsid w:val="003E24CE"/>
    <w:rsid w:val="003E2CDE"/>
    <w:rsid w:val="003E5C74"/>
    <w:rsid w:val="003E7576"/>
    <w:rsid w:val="003F0283"/>
    <w:rsid w:val="004022B8"/>
    <w:rsid w:val="004024ED"/>
    <w:rsid w:val="004030DF"/>
    <w:rsid w:val="00403205"/>
    <w:rsid w:val="00404143"/>
    <w:rsid w:val="004048E3"/>
    <w:rsid w:val="004050D6"/>
    <w:rsid w:val="00413245"/>
    <w:rsid w:val="00415DB4"/>
    <w:rsid w:val="0041619B"/>
    <w:rsid w:val="00416D15"/>
    <w:rsid w:val="00417404"/>
    <w:rsid w:val="00420272"/>
    <w:rsid w:val="00420BAE"/>
    <w:rsid w:val="00420DE4"/>
    <w:rsid w:val="00422611"/>
    <w:rsid w:val="00426617"/>
    <w:rsid w:val="00432532"/>
    <w:rsid w:val="00432F59"/>
    <w:rsid w:val="00434C88"/>
    <w:rsid w:val="00435427"/>
    <w:rsid w:val="004354A7"/>
    <w:rsid w:val="00436C70"/>
    <w:rsid w:val="00437776"/>
    <w:rsid w:val="00437F8A"/>
    <w:rsid w:val="0044040F"/>
    <w:rsid w:val="00442A98"/>
    <w:rsid w:val="004443A3"/>
    <w:rsid w:val="004446CB"/>
    <w:rsid w:val="004468C2"/>
    <w:rsid w:val="00447E7A"/>
    <w:rsid w:val="00452A0B"/>
    <w:rsid w:val="004552EF"/>
    <w:rsid w:val="00455A93"/>
    <w:rsid w:val="00457C5E"/>
    <w:rsid w:val="00461C27"/>
    <w:rsid w:val="004621F9"/>
    <w:rsid w:val="00462D20"/>
    <w:rsid w:val="004669A8"/>
    <w:rsid w:val="0047014C"/>
    <w:rsid w:val="004723F9"/>
    <w:rsid w:val="004761CE"/>
    <w:rsid w:val="00476D85"/>
    <w:rsid w:val="00480B84"/>
    <w:rsid w:val="004810A7"/>
    <w:rsid w:val="00481AE7"/>
    <w:rsid w:val="00482A23"/>
    <w:rsid w:val="00483277"/>
    <w:rsid w:val="0048475C"/>
    <w:rsid w:val="00485DE8"/>
    <w:rsid w:val="00486FC9"/>
    <w:rsid w:val="00487454"/>
    <w:rsid w:val="004875A2"/>
    <w:rsid w:val="004920AD"/>
    <w:rsid w:val="00492BA3"/>
    <w:rsid w:val="00492D29"/>
    <w:rsid w:val="004947B0"/>
    <w:rsid w:val="00494F9E"/>
    <w:rsid w:val="004A054B"/>
    <w:rsid w:val="004A397C"/>
    <w:rsid w:val="004A428A"/>
    <w:rsid w:val="004A5531"/>
    <w:rsid w:val="004A5581"/>
    <w:rsid w:val="004A6C40"/>
    <w:rsid w:val="004B1464"/>
    <w:rsid w:val="004B2D82"/>
    <w:rsid w:val="004B41B2"/>
    <w:rsid w:val="004B43E4"/>
    <w:rsid w:val="004B5233"/>
    <w:rsid w:val="004B5ADA"/>
    <w:rsid w:val="004B7BCB"/>
    <w:rsid w:val="004C2D74"/>
    <w:rsid w:val="004C3449"/>
    <w:rsid w:val="004C440F"/>
    <w:rsid w:val="004C4E40"/>
    <w:rsid w:val="004D23DC"/>
    <w:rsid w:val="004D2653"/>
    <w:rsid w:val="004D372A"/>
    <w:rsid w:val="004D4D14"/>
    <w:rsid w:val="004D5A54"/>
    <w:rsid w:val="004E0A32"/>
    <w:rsid w:val="004E48B5"/>
    <w:rsid w:val="004E495C"/>
    <w:rsid w:val="004E762C"/>
    <w:rsid w:val="004F1171"/>
    <w:rsid w:val="004F158A"/>
    <w:rsid w:val="004F1673"/>
    <w:rsid w:val="004F5E5E"/>
    <w:rsid w:val="004F7F5F"/>
    <w:rsid w:val="00502521"/>
    <w:rsid w:val="00504918"/>
    <w:rsid w:val="005065E3"/>
    <w:rsid w:val="00512230"/>
    <w:rsid w:val="00513397"/>
    <w:rsid w:val="00513594"/>
    <w:rsid w:val="005148BE"/>
    <w:rsid w:val="005151F7"/>
    <w:rsid w:val="00515A40"/>
    <w:rsid w:val="0051607F"/>
    <w:rsid w:val="0053109E"/>
    <w:rsid w:val="005337D2"/>
    <w:rsid w:val="005364E7"/>
    <w:rsid w:val="00536BA6"/>
    <w:rsid w:val="00542EFC"/>
    <w:rsid w:val="00544A5F"/>
    <w:rsid w:val="00544DD0"/>
    <w:rsid w:val="0054512A"/>
    <w:rsid w:val="005507A7"/>
    <w:rsid w:val="00550C86"/>
    <w:rsid w:val="0055215A"/>
    <w:rsid w:val="00552D1A"/>
    <w:rsid w:val="00553F65"/>
    <w:rsid w:val="005558D0"/>
    <w:rsid w:val="00557F50"/>
    <w:rsid w:val="00560DDD"/>
    <w:rsid w:val="00561D5A"/>
    <w:rsid w:val="005629F5"/>
    <w:rsid w:val="00563727"/>
    <w:rsid w:val="00566AF4"/>
    <w:rsid w:val="0057046E"/>
    <w:rsid w:val="00577836"/>
    <w:rsid w:val="00581478"/>
    <w:rsid w:val="00582FAC"/>
    <w:rsid w:val="00583C74"/>
    <w:rsid w:val="00584E71"/>
    <w:rsid w:val="00587D8F"/>
    <w:rsid w:val="005907D5"/>
    <w:rsid w:val="00591383"/>
    <w:rsid w:val="00592DC3"/>
    <w:rsid w:val="0059413A"/>
    <w:rsid w:val="00596E18"/>
    <w:rsid w:val="0059704F"/>
    <w:rsid w:val="005A1889"/>
    <w:rsid w:val="005A1E64"/>
    <w:rsid w:val="005A3011"/>
    <w:rsid w:val="005A550E"/>
    <w:rsid w:val="005A5625"/>
    <w:rsid w:val="005B1CDB"/>
    <w:rsid w:val="005B2A3B"/>
    <w:rsid w:val="005B4053"/>
    <w:rsid w:val="005B4590"/>
    <w:rsid w:val="005B5B10"/>
    <w:rsid w:val="005B6697"/>
    <w:rsid w:val="005C268C"/>
    <w:rsid w:val="005C3638"/>
    <w:rsid w:val="005C38A0"/>
    <w:rsid w:val="005C711A"/>
    <w:rsid w:val="005C76BA"/>
    <w:rsid w:val="005D1C0B"/>
    <w:rsid w:val="005D4426"/>
    <w:rsid w:val="005D5322"/>
    <w:rsid w:val="005E21D1"/>
    <w:rsid w:val="005E5106"/>
    <w:rsid w:val="005F2926"/>
    <w:rsid w:val="005F4C0C"/>
    <w:rsid w:val="006025FF"/>
    <w:rsid w:val="006040BD"/>
    <w:rsid w:val="0060464D"/>
    <w:rsid w:val="00607A45"/>
    <w:rsid w:val="00613864"/>
    <w:rsid w:val="00616D1B"/>
    <w:rsid w:val="00623168"/>
    <w:rsid w:val="006233D5"/>
    <w:rsid w:val="00625679"/>
    <w:rsid w:val="006260CE"/>
    <w:rsid w:val="006304CE"/>
    <w:rsid w:val="00634FB3"/>
    <w:rsid w:val="00635BDD"/>
    <w:rsid w:val="00641316"/>
    <w:rsid w:val="00642DA1"/>
    <w:rsid w:val="00643B00"/>
    <w:rsid w:val="00644604"/>
    <w:rsid w:val="0065038E"/>
    <w:rsid w:val="006507F2"/>
    <w:rsid w:val="00651419"/>
    <w:rsid w:val="0065183C"/>
    <w:rsid w:val="00654000"/>
    <w:rsid w:val="00656342"/>
    <w:rsid w:val="00661DE7"/>
    <w:rsid w:val="006629F9"/>
    <w:rsid w:val="00663110"/>
    <w:rsid w:val="00666D21"/>
    <w:rsid w:val="0066747E"/>
    <w:rsid w:val="00670028"/>
    <w:rsid w:val="0067341A"/>
    <w:rsid w:val="00676D64"/>
    <w:rsid w:val="00680229"/>
    <w:rsid w:val="006826BB"/>
    <w:rsid w:val="0068633E"/>
    <w:rsid w:val="00686A82"/>
    <w:rsid w:val="00687F1A"/>
    <w:rsid w:val="0069339A"/>
    <w:rsid w:val="00696384"/>
    <w:rsid w:val="006A0658"/>
    <w:rsid w:val="006A077E"/>
    <w:rsid w:val="006A3A1C"/>
    <w:rsid w:val="006A4368"/>
    <w:rsid w:val="006A51EB"/>
    <w:rsid w:val="006A52D4"/>
    <w:rsid w:val="006B02CB"/>
    <w:rsid w:val="006B02E2"/>
    <w:rsid w:val="006B158F"/>
    <w:rsid w:val="006B23D3"/>
    <w:rsid w:val="006B74EB"/>
    <w:rsid w:val="006C1469"/>
    <w:rsid w:val="006C3CF1"/>
    <w:rsid w:val="006C3D67"/>
    <w:rsid w:val="006C62CA"/>
    <w:rsid w:val="006D09AB"/>
    <w:rsid w:val="006D0AF1"/>
    <w:rsid w:val="006E18AD"/>
    <w:rsid w:val="006E2031"/>
    <w:rsid w:val="006E2804"/>
    <w:rsid w:val="006E38FB"/>
    <w:rsid w:val="006E61C3"/>
    <w:rsid w:val="006E6676"/>
    <w:rsid w:val="006F0D0A"/>
    <w:rsid w:val="006F69A2"/>
    <w:rsid w:val="006F7B59"/>
    <w:rsid w:val="0070283B"/>
    <w:rsid w:val="0070334E"/>
    <w:rsid w:val="00703B95"/>
    <w:rsid w:val="00707C1E"/>
    <w:rsid w:val="0071413E"/>
    <w:rsid w:val="007150CA"/>
    <w:rsid w:val="00717A30"/>
    <w:rsid w:val="00722C23"/>
    <w:rsid w:val="00723AB5"/>
    <w:rsid w:val="00726EBC"/>
    <w:rsid w:val="00727894"/>
    <w:rsid w:val="0073282F"/>
    <w:rsid w:val="00740A38"/>
    <w:rsid w:val="00740F6B"/>
    <w:rsid w:val="00743723"/>
    <w:rsid w:val="00743B9F"/>
    <w:rsid w:val="007511B4"/>
    <w:rsid w:val="00751A66"/>
    <w:rsid w:val="00753DB1"/>
    <w:rsid w:val="00753DEF"/>
    <w:rsid w:val="007545C3"/>
    <w:rsid w:val="007565E9"/>
    <w:rsid w:val="007623BF"/>
    <w:rsid w:val="00762680"/>
    <w:rsid w:val="007644B0"/>
    <w:rsid w:val="00771AF5"/>
    <w:rsid w:val="00771B6E"/>
    <w:rsid w:val="007728C3"/>
    <w:rsid w:val="007739C0"/>
    <w:rsid w:val="00773CFF"/>
    <w:rsid w:val="007753A9"/>
    <w:rsid w:val="00783495"/>
    <w:rsid w:val="007841E9"/>
    <w:rsid w:val="0078728F"/>
    <w:rsid w:val="00793912"/>
    <w:rsid w:val="0079574E"/>
    <w:rsid w:val="007965F0"/>
    <w:rsid w:val="007B101B"/>
    <w:rsid w:val="007B334A"/>
    <w:rsid w:val="007B4F1A"/>
    <w:rsid w:val="007C0D58"/>
    <w:rsid w:val="007C39B6"/>
    <w:rsid w:val="007C64B7"/>
    <w:rsid w:val="007C6FE1"/>
    <w:rsid w:val="007D6779"/>
    <w:rsid w:val="007E1806"/>
    <w:rsid w:val="007E3A67"/>
    <w:rsid w:val="007E40A6"/>
    <w:rsid w:val="007E4D67"/>
    <w:rsid w:val="007E65A5"/>
    <w:rsid w:val="007E6C7C"/>
    <w:rsid w:val="007F4B3D"/>
    <w:rsid w:val="007F5B18"/>
    <w:rsid w:val="007F651A"/>
    <w:rsid w:val="0080235B"/>
    <w:rsid w:val="00804B58"/>
    <w:rsid w:val="00806610"/>
    <w:rsid w:val="00814F07"/>
    <w:rsid w:val="00815365"/>
    <w:rsid w:val="00817734"/>
    <w:rsid w:val="00822F31"/>
    <w:rsid w:val="00824A96"/>
    <w:rsid w:val="00826764"/>
    <w:rsid w:val="0083370A"/>
    <w:rsid w:val="00841ACA"/>
    <w:rsid w:val="0084203A"/>
    <w:rsid w:val="00842324"/>
    <w:rsid w:val="00847051"/>
    <w:rsid w:val="008517B0"/>
    <w:rsid w:val="0085297B"/>
    <w:rsid w:val="00857072"/>
    <w:rsid w:val="00860014"/>
    <w:rsid w:val="008600F0"/>
    <w:rsid w:val="00862B48"/>
    <w:rsid w:val="00866CB3"/>
    <w:rsid w:val="00867E38"/>
    <w:rsid w:val="00870F3F"/>
    <w:rsid w:val="008731F6"/>
    <w:rsid w:val="00875CE4"/>
    <w:rsid w:val="00876A7F"/>
    <w:rsid w:val="00877893"/>
    <w:rsid w:val="00885995"/>
    <w:rsid w:val="00885BF5"/>
    <w:rsid w:val="00885D53"/>
    <w:rsid w:val="00887D33"/>
    <w:rsid w:val="00887DBA"/>
    <w:rsid w:val="00890789"/>
    <w:rsid w:val="00897707"/>
    <w:rsid w:val="0089773A"/>
    <w:rsid w:val="008A1F90"/>
    <w:rsid w:val="008B036B"/>
    <w:rsid w:val="008B054D"/>
    <w:rsid w:val="008B19B9"/>
    <w:rsid w:val="008B6D57"/>
    <w:rsid w:val="008C222D"/>
    <w:rsid w:val="008D15D3"/>
    <w:rsid w:val="008D283E"/>
    <w:rsid w:val="008D77D2"/>
    <w:rsid w:val="008E0121"/>
    <w:rsid w:val="008E59AE"/>
    <w:rsid w:val="008F6CFC"/>
    <w:rsid w:val="00901277"/>
    <w:rsid w:val="0090390B"/>
    <w:rsid w:val="00903D9C"/>
    <w:rsid w:val="00905C8F"/>
    <w:rsid w:val="00907705"/>
    <w:rsid w:val="009078B0"/>
    <w:rsid w:val="00907FD9"/>
    <w:rsid w:val="0091194B"/>
    <w:rsid w:val="009251B3"/>
    <w:rsid w:val="009258B4"/>
    <w:rsid w:val="00926EBC"/>
    <w:rsid w:val="009271B7"/>
    <w:rsid w:val="00927DF9"/>
    <w:rsid w:val="00930011"/>
    <w:rsid w:val="00931024"/>
    <w:rsid w:val="0093178F"/>
    <w:rsid w:val="00933686"/>
    <w:rsid w:val="00933EFA"/>
    <w:rsid w:val="00934F18"/>
    <w:rsid w:val="00937620"/>
    <w:rsid w:val="00941AE5"/>
    <w:rsid w:val="0094221B"/>
    <w:rsid w:val="00943572"/>
    <w:rsid w:val="009468C1"/>
    <w:rsid w:val="0094704D"/>
    <w:rsid w:val="009504E5"/>
    <w:rsid w:val="0095387E"/>
    <w:rsid w:val="00953A3A"/>
    <w:rsid w:val="00953E2D"/>
    <w:rsid w:val="00957479"/>
    <w:rsid w:val="00957ADC"/>
    <w:rsid w:val="00960A05"/>
    <w:rsid w:val="00961A1E"/>
    <w:rsid w:val="00961B7F"/>
    <w:rsid w:val="009663F0"/>
    <w:rsid w:val="00967D96"/>
    <w:rsid w:val="00972BDD"/>
    <w:rsid w:val="00973322"/>
    <w:rsid w:val="0097500F"/>
    <w:rsid w:val="00976FFE"/>
    <w:rsid w:val="00977561"/>
    <w:rsid w:val="0099115E"/>
    <w:rsid w:val="00994445"/>
    <w:rsid w:val="00997F26"/>
    <w:rsid w:val="009A15A9"/>
    <w:rsid w:val="009A29ED"/>
    <w:rsid w:val="009A63D6"/>
    <w:rsid w:val="009A6EBC"/>
    <w:rsid w:val="009B1A1D"/>
    <w:rsid w:val="009B2761"/>
    <w:rsid w:val="009B4A24"/>
    <w:rsid w:val="009B51C1"/>
    <w:rsid w:val="009B7C63"/>
    <w:rsid w:val="009C1288"/>
    <w:rsid w:val="009C198B"/>
    <w:rsid w:val="009C39BD"/>
    <w:rsid w:val="009C5641"/>
    <w:rsid w:val="009C6556"/>
    <w:rsid w:val="009D754A"/>
    <w:rsid w:val="009E40B0"/>
    <w:rsid w:val="009E68E1"/>
    <w:rsid w:val="009F01E6"/>
    <w:rsid w:val="00A01FE8"/>
    <w:rsid w:val="00A05B17"/>
    <w:rsid w:val="00A06623"/>
    <w:rsid w:val="00A07CB4"/>
    <w:rsid w:val="00A1170D"/>
    <w:rsid w:val="00A12629"/>
    <w:rsid w:val="00A1327B"/>
    <w:rsid w:val="00A15446"/>
    <w:rsid w:val="00A1576E"/>
    <w:rsid w:val="00A16BBB"/>
    <w:rsid w:val="00A21612"/>
    <w:rsid w:val="00A2429C"/>
    <w:rsid w:val="00A24B72"/>
    <w:rsid w:val="00A25409"/>
    <w:rsid w:val="00A333B8"/>
    <w:rsid w:val="00A41681"/>
    <w:rsid w:val="00A41A39"/>
    <w:rsid w:val="00A42486"/>
    <w:rsid w:val="00A44380"/>
    <w:rsid w:val="00A451DC"/>
    <w:rsid w:val="00A508DB"/>
    <w:rsid w:val="00A52B6F"/>
    <w:rsid w:val="00A605CC"/>
    <w:rsid w:val="00A61A23"/>
    <w:rsid w:val="00A628B3"/>
    <w:rsid w:val="00A65347"/>
    <w:rsid w:val="00A713CB"/>
    <w:rsid w:val="00A72D51"/>
    <w:rsid w:val="00A8308F"/>
    <w:rsid w:val="00A83704"/>
    <w:rsid w:val="00A84439"/>
    <w:rsid w:val="00A85788"/>
    <w:rsid w:val="00A965A5"/>
    <w:rsid w:val="00AA3633"/>
    <w:rsid w:val="00AA6F82"/>
    <w:rsid w:val="00AA716D"/>
    <w:rsid w:val="00AB024C"/>
    <w:rsid w:val="00AB16CA"/>
    <w:rsid w:val="00AB2FD4"/>
    <w:rsid w:val="00AB7220"/>
    <w:rsid w:val="00AB770F"/>
    <w:rsid w:val="00AC14E8"/>
    <w:rsid w:val="00AC17FF"/>
    <w:rsid w:val="00AC2687"/>
    <w:rsid w:val="00AC4FB6"/>
    <w:rsid w:val="00AC633C"/>
    <w:rsid w:val="00AD27AB"/>
    <w:rsid w:val="00AD3B7D"/>
    <w:rsid w:val="00AD5EEF"/>
    <w:rsid w:val="00AE0D76"/>
    <w:rsid w:val="00AE2C9F"/>
    <w:rsid w:val="00AE511D"/>
    <w:rsid w:val="00AE5567"/>
    <w:rsid w:val="00AE64C0"/>
    <w:rsid w:val="00AE7EE1"/>
    <w:rsid w:val="00AF0492"/>
    <w:rsid w:val="00AF0A19"/>
    <w:rsid w:val="00AF2ADD"/>
    <w:rsid w:val="00B0606D"/>
    <w:rsid w:val="00B068DA"/>
    <w:rsid w:val="00B10C50"/>
    <w:rsid w:val="00B12380"/>
    <w:rsid w:val="00B1411B"/>
    <w:rsid w:val="00B22EDC"/>
    <w:rsid w:val="00B23E05"/>
    <w:rsid w:val="00B25643"/>
    <w:rsid w:val="00B26663"/>
    <w:rsid w:val="00B3002C"/>
    <w:rsid w:val="00B30236"/>
    <w:rsid w:val="00B3363E"/>
    <w:rsid w:val="00B3377B"/>
    <w:rsid w:val="00B345A9"/>
    <w:rsid w:val="00B355B4"/>
    <w:rsid w:val="00B37AEC"/>
    <w:rsid w:val="00B40999"/>
    <w:rsid w:val="00B40AA8"/>
    <w:rsid w:val="00B41997"/>
    <w:rsid w:val="00B43057"/>
    <w:rsid w:val="00B432EE"/>
    <w:rsid w:val="00B44A43"/>
    <w:rsid w:val="00B44D44"/>
    <w:rsid w:val="00B50CC0"/>
    <w:rsid w:val="00B51923"/>
    <w:rsid w:val="00B524CD"/>
    <w:rsid w:val="00B52F47"/>
    <w:rsid w:val="00B53224"/>
    <w:rsid w:val="00B5397F"/>
    <w:rsid w:val="00B54478"/>
    <w:rsid w:val="00B57241"/>
    <w:rsid w:val="00B62FA3"/>
    <w:rsid w:val="00B64690"/>
    <w:rsid w:val="00B66161"/>
    <w:rsid w:val="00B663AD"/>
    <w:rsid w:val="00B663CE"/>
    <w:rsid w:val="00B6650B"/>
    <w:rsid w:val="00B66DD4"/>
    <w:rsid w:val="00B67551"/>
    <w:rsid w:val="00B71FBB"/>
    <w:rsid w:val="00B7393C"/>
    <w:rsid w:val="00B74DFC"/>
    <w:rsid w:val="00B74E1F"/>
    <w:rsid w:val="00B75111"/>
    <w:rsid w:val="00B75D2B"/>
    <w:rsid w:val="00B805C6"/>
    <w:rsid w:val="00B81C2D"/>
    <w:rsid w:val="00B823EB"/>
    <w:rsid w:val="00B83B40"/>
    <w:rsid w:val="00B84D4A"/>
    <w:rsid w:val="00B86986"/>
    <w:rsid w:val="00B872C7"/>
    <w:rsid w:val="00B91B97"/>
    <w:rsid w:val="00B943A5"/>
    <w:rsid w:val="00B97A2B"/>
    <w:rsid w:val="00BA2F59"/>
    <w:rsid w:val="00BA3920"/>
    <w:rsid w:val="00BA3EE8"/>
    <w:rsid w:val="00BA6D42"/>
    <w:rsid w:val="00BA717C"/>
    <w:rsid w:val="00BA7814"/>
    <w:rsid w:val="00BB13D7"/>
    <w:rsid w:val="00BB219A"/>
    <w:rsid w:val="00BB2530"/>
    <w:rsid w:val="00BB35C5"/>
    <w:rsid w:val="00BB39D8"/>
    <w:rsid w:val="00BB4FAA"/>
    <w:rsid w:val="00BB5F7E"/>
    <w:rsid w:val="00BC12EE"/>
    <w:rsid w:val="00BC396D"/>
    <w:rsid w:val="00BC4689"/>
    <w:rsid w:val="00BC6D79"/>
    <w:rsid w:val="00BD1B94"/>
    <w:rsid w:val="00BD4102"/>
    <w:rsid w:val="00BD42FE"/>
    <w:rsid w:val="00BD51A9"/>
    <w:rsid w:val="00BD62CD"/>
    <w:rsid w:val="00BE3ECB"/>
    <w:rsid w:val="00BE3F41"/>
    <w:rsid w:val="00BE4427"/>
    <w:rsid w:val="00BE7E61"/>
    <w:rsid w:val="00BF0C5F"/>
    <w:rsid w:val="00BF13D2"/>
    <w:rsid w:val="00BF23EA"/>
    <w:rsid w:val="00BF2E62"/>
    <w:rsid w:val="00BF6A80"/>
    <w:rsid w:val="00BF7695"/>
    <w:rsid w:val="00C008AB"/>
    <w:rsid w:val="00C0114C"/>
    <w:rsid w:val="00C04AF8"/>
    <w:rsid w:val="00C04D5D"/>
    <w:rsid w:val="00C11663"/>
    <w:rsid w:val="00C148D6"/>
    <w:rsid w:val="00C16AFD"/>
    <w:rsid w:val="00C20A59"/>
    <w:rsid w:val="00C21DFD"/>
    <w:rsid w:val="00C23EDE"/>
    <w:rsid w:val="00C25531"/>
    <w:rsid w:val="00C27C5A"/>
    <w:rsid w:val="00C33472"/>
    <w:rsid w:val="00C3492B"/>
    <w:rsid w:val="00C3568A"/>
    <w:rsid w:val="00C361D2"/>
    <w:rsid w:val="00C37456"/>
    <w:rsid w:val="00C41028"/>
    <w:rsid w:val="00C41FA5"/>
    <w:rsid w:val="00C42CD6"/>
    <w:rsid w:val="00C43A06"/>
    <w:rsid w:val="00C443D6"/>
    <w:rsid w:val="00C45815"/>
    <w:rsid w:val="00C46A80"/>
    <w:rsid w:val="00C470A7"/>
    <w:rsid w:val="00C50956"/>
    <w:rsid w:val="00C53EB8"/>
    <w:rsid w:val="00C54D77"/>
    <w:rsid w:val="00C60C60"/>
    <w:rsid w:val="00C6187E"/>
    <w:rsid w:val="00C6230B"/>
    <w:rsid w:val="00C6375F"/>
    <w:rsid w:val="00C64A6E"/>
    <w:rsid w:val="00C67C71"/>
    <w:rsid w:val="00C71245"/>
    <w:rsid w:val="00C712E0"/>
    <w:rsid w:val="00C73F83"/>
    <w:rsid w:val="00C742CA"/>
    <w:rsid w:val="00C76740"/>
    <w:rsid w:val="00C80727"/>
    <w:rsid w:val="00C81F20"/>
    <w:rsid w:val="00C82E7C"/>
    <w:rsid w:val="00C8439D"/>
    <w:rsid w:val="00C85DAF"/>
    <w:rsid w:val="00C91E41"/>
    <w:rsid w:val="00C91EAE"/>
    <w:rsid w:val="00C9379E"/>
    <w:rsid w:val="00C95D77"/>
    <w:rsid w:val="00C9755C"/>
    <w:rsid w:val="00CA09E3"/>
    <w:rsid w:val="00CA2728"/>
    <w:rsid w:val="00CA5E39"/>
    <w:rsid w:val="00CA78F9"/>
    <w:rsid w:val="00CB3CD7"/>
    <w:rsid w:val="00CB4DD7"/>
    <w:rsid w:val="00CB647C"/>
    <w:rsid w:val="00CB67B9"/>
    <w:rsid w:val="00CB70D8"/>
    <w:rsid w:val="00CC2429"/>
    <w:rsid w:val="00CC5185"/>
    <w:rsid w:val="00CD41C9"/>
    <w:rsid w:val="00CD42AB"/>
    <w:rsid w:val="00CE32B9"/>
    <w:rsid w:val="00CE3BA7"/>
    <w:rsid w:val="00CE5C4D"/>
    <w:rsid w:val="00CE5F6A"/>
    <w:rsid w:val="00CE7CF1"/>
    <w:rsid w:val="00CF08FD"/>
    <w:rsid w:val="00CF182C"/>
    <w:rsid w:val="00CF54ED"/>
    <w:rsid w:val="00D0072E"/>
    <w:rsid w:val="00D03F21"/>
    <w:rsid w:val="00D04A07"/>
    <w:rsid w:val="00D10D17"/>
    <w:rsid w:val="00D15E86"/>
    <w:rsid w:val="00D16C47"/>
    <w:rsid w:val="00D235FA"/>
    <w:rsid w:val="00D23DC7"/>
    <w:rsid w:val="00D25510"/>
    <w:rsid w:val="00D2649F"/>
    <w:rsid w:val="00D31033"/>
    <w:rsid w:val="00D32684"/>
    <w:rsid w:val="00D35F15"/>
    <w:rsid w:val="00D36D65"/>
    <w:rsid w:val="00D37EC3"/>
    <w:rsid w:val="00D40802"/>
    <w:rsid w:val="00D40A90"/>
    <w:rsid w:val="00D42B6C"/>
    <w:rsid w:val="00D51FDA"/>
    <w:rsid w:val="00D5280B"/>
    <w:rsid w:val="00D53E96"/>
    <w:rsid w:val="00D54CF8"/>
    <w:rsid w:val="00D55209"/>
    <w:rsid w:val="00D57DB2"/>
    <w:rsid w:val="00D60313"/>
    <w:rsid w:val="00D643B5"/>
    <w:rsid w:val="00D67870"/>
    <w:rsid w:val="00D75E17"/>
    <w:rsid w:val="00D75EE2"/>
    <w:rsid w:val="00D81B67"/>
    <w:rsid w:val="00D82FE0"/>
    <w:rsid w:val="00D9148C"/>
    <w:rsid w:val="00D946FA"/>
    <w:rsid w:val="00D96665"/>
    <w:rsid w:val="00D96D5E"/>
    <w:rsid w:val="00DA1ABC"/>
    <w:rsid w:val="00DB1474"/>
    <w:rsid w:val="00DB2A2A"/>
    <w:rsid w:val="00DB35D4"/>
    <w:rsid w:val="00DB653A"/>
    <w:rsid w:val="00DB7D82"/>
    <w:rsid w:val="00DC46AD"/>
    <w:rsid w:val="00DD4F51"/>
    <w:rsid w:val="00DE45A3"/>
    <w:rsid w:val="00DE795E"/>
    <w:rsid w:val="00DF171C"/>
    <w:rsid w:val="00DF2FE7"/>
    <w:rsid w:val="00DF44D4"/>
    <w:rsid w:val="00E0073F"/>
    <w:rsid w:val="00E02DA1"/>
    <w:rsid w:val="00E03BC2"/>
    <w:rsid w:val="00E05BD3"/>
    <w:rsid w:val="00E071F7"/>
    <w:rsid w:val="00E10DE2"/>
    <w:rsid w:val="00E145EB"/>
    <w:rsid w:val="00E21E83"/>
    <w:rsid w:val="00E230A6"/>
    <w:rsid w:val="00E2599A"/>
    <w:rsid w:val="00E2652E"/>
    <w:rsid w:val="00E26D05"/>
    <w:rsid w:val="00E30143"/>
    <w:rsid w:val="00E312EB"/>
    <w:rsid w:val="00E331A9"/>
    <w:rsid w:val="00E3717D"/>
    <w:rsid w:val="00E375F2"/>
    <w:rsid w:val="00E37E2C"/>
    <w:rsid w:val="00E408D4"/>
    <w:rsid w:val="00E43137"/>
    <w:rsid w:val="00E5302E"/>
    <w:rsid w:val="00E53728"/>
    <w:rsid w:val="00E567BE"/>
    <w:rsid w:val="00E62F57"/>
    <w:rsid w:val="00E63E37"/>
    <w:rsid w:val="00E706F7"/>
    <w:rsid w:val="00E71D74"/>
    <w:rsid w:val="00E728FB"/>
    <w:rsid w:val="00E734A9"/>
    <w:rsid w:val="00E73A7D"/>
    <w:rsid w:val="00E74B11"/>
    <w:rsid w:val="00E770E3"/>
    <w:rsid w:val="00E81A94"/>
    <w:rsid w:val="00E876DD"/>
    <w:rsid w:val="00E90582"/>
    <w:rsid w:val="00E91E08"/>
    <w:rsid w:val="00E932BF"/>
    <w:rsid w:val="00E9382F"/>
    <w:rsid w:val="00E93D82"/>
    <w:rsid w:val="00E94AA2"/>
    <w:rsid w:val="00E9757F"/>
    <w:rsid w:val="00EA03D1"/>
    <w:rsid w:val="00EA2D14"/>
    <w:rsid w:val="00EA6D66"/>
    <w:rsid w:val="00EB0037"/>
    <w:rsid w:val="00EC6AB6"/>
    <w:rsid w:val="00ED4018"/>
    <w:rsid w:val="00ED4735"/>
    <w:rsid w:val="00ED6D3D"/>
    <w:rsid w:val="00EE09DF"/>
    <w:rsid w:val="00EE2E29"/>
    <w:rsid w:val="00EE6B43"/>
    <w:rsid w:val="00EE6E24"/>
    <w:rsid w:val="00EF1178"/>
    <w:rsid w:val="00EF4F8A"/>
    <w:rsid w:val="00EF5173"/>
    <w:rsid w:val="00EF5F2E"/>
    <w:rsid w:val="00F0064A"/>
    <w:rsid w:val="00F018EA"/>
    <w:rsid w:val="00F021CA"/>
    <w:rsid w:val="00F0247D"/>
    <w:rsid w:val="00F12F84"/>
    <w:rsid w:val="00F15D93"/>
    <w:rsid w:val="00F20EE3"/>
    <w:rsid w:val="00F24D82"/>
    <w:rsid w:val="00F301F4"/>
    <w:rsid w:val="00F36401"/>
    <w:rsid w:val="00F50A96"/>
    <w:rsid w:val="00F53227"/>
    <w:rsid w:val="00F56624"/>
    <w:rsid w:val="00F60AA7"/>
    <w:rsid w:val="00F61690"/>
    <w:rsid w:val="00F61F3C"/>
    <w:rsid w:val="00F6268C"/>
    <w:rsid w:val="00F63388"/>
    <w:rsid w:val="00F63576"/>
    <w:rsid w:val="00F641D6"/>
    <w:rsid w:val="00F66B69"/>
    <w:rsid w:val="00F7038E"/>
    <w:rsid w:val="00F71CA7"/>
    <w:rsid w:val="00F738A9"/>
    <w:rsid w:val="00F77C33"/>
    <w:rsid w:val="00F80830"/>
    <w:rsid w:val="00F83351"/>
    <w:rsid w:val="00F85A44"/>
    <w:rsid w:val="00F860AF"/>
    <w:rsid w:val="00F90AE5"/>
    <w:rsid w:val="00F93D6C"/>
    <w:rsid w:val="00F94998"/>
    <w:rsid w:val="00F94B7F"/>
    <w:rsid w:val="00F95037"/>
    <w:rsid w:val="00FA31B7"/>
    <w:rsid w:val="00FA4991"/>
    <w:rsid w:val="00FA5AC8"/>
    <w:rsid w:val="00FB0A55"/>
    <w:rsid w:val="00FB0AD6"/>
    <w:rsid w:val="00FB28CF"/>
    <w:rsid w:val="00FB775A"/>
    <w:rsid w:val="00FC0E50"/>
    <w:rsid w:val="00FC36DA"/>
    <w:rsid w:val="00FC3CCB"/>
    <w:rsid w:val="00FC689C"/>
    <w:rsid w:val="00FC6BAF"/>
    <w:rsid w:val="00FD07A7"/>
    <w:rsid w:val="00FD0F91"/>
    <w:rsid w:val="00FD2BD8"/>
    <w:rsid w:val="00FD3EF3"/>
    <w:rsid w:val="00FD5E44"/>
    <w:rsid w:val="00FD7674"/>
    <w:rsid w:val="00FD7ADC"/>
    <w:rsid w:val="00FE3466"/>
    <w:rsid w:val="00FE40C3"/>
    <w:rsid w:val="00FE592A"/>
    <w:rsid w:val="00FE7843"/>
    <w:rsid w:val="00FE7B49"/>
    <w:rsid w:val="00FF10D3"/>
    <w:rsid w:val="00FF32E1"/>
    <w:rsid w:val="00FF5A42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D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1D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C21DF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qFormat/>
    <w:rsid w:val="00C21DF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C21DF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C21DF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C21DF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C21DFD"/>
    <w:pPr>
      <w:keepNext/>
      <w:keepLines/>
      <w:numPr>
        <w:ilvl w:val="6"/>
        <w:numId w:val="2"/>
      </w:numPr>
      <w:spacing w:before="200" w:after="0"/>
      <w:ind w:left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C21DF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C21DF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DFD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ody Text Indent"/>
    <w:basedOn w:val="a"/>
    <w:rsid w:val="00C21DFD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0">
    <w:name w:val="Body Text 2"/>
    <w:basedOn w:val="a"/>
    <w:unhideWhenUsed/>
    <w:rsid w:val="00C21DFD"/>
    <w:pPr>
      <w:spacing w:after="120" w:line="480" w:lineRule="auto"/>
    </w:pPr>
  </w:style>
  <w:style w:type="paragraph" w:customStyle="1" w:styleId="40">
    <w:name w:val="заголовок 4"/>
    <w:basedOn w:val="a"/>
    <w:next w:val="a"/>
    <w:rsid w:val="00C21DFD"/>
    <w:pPr>
      <w:keepNext/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70">
    <w:name w:val="заголовок 7"/>
    <w:basedOn w:val="a"/>
    <w:next w:val="a"/>
    <w:rsid w:val="00C21DFD"/>
    <w:pPr>
      <w:keepNext/>
      <w:autoSpaceDE w:val="0"/>
      <w:autoSpaceDN w:val="0"/>
      <w:spacing w:after="0" w:line="24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Стиль1"/>
    <w:basedOn w:val="a"/>
    <w:rsid w:val="00C21DFD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1DFD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Body Text 3"/>
    <w:basedOn w:val="a"/>
    <w:rsid w:val="00C21DFD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paragraph" w:styleId="21">
    <w:name w:val="Body Text Indent 2"/>
    <w:basedOn w:val="a"/>
    <w:link w:val="22"/>
    <w:rsid w:val="00C21DFD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32"/>
    </w:rPr>
  </w:style>
  <w:style w:type="paragraph" w:customStyle="1" w:styleId="12">
    <w:name w:val="заголовок 1"/>
    <w:basedOn w:val="a"/>
    <w:next w:val="a"/>
    <w:rsid w:val="00C21DFD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C21DF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Основной шрифт"/>
    <w:rsid w:val="00C21DFD"/>
  </w:style>
  <w:style w:type="paragraph" w:styleId="a8">
    <w:name w:val="Title"/>
    <w:basedOn w:val="a"/>
    <w:qFormat/>
    <w:rsid w:val="00C21DF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C21DFD"/>
  </w:style>
  <w:style w:type="character" w:customStyle="1" w:styleId="22">
    <w:name w:val="Основной текст с отступом 2 Знак"/>
    <w:link w:val="21"/>
    <w:rsid w:val="00C21DFD"/>
    <w:rPr>
      <w:rFonts w:eastAsia="Calibri"/>
      <w:bCs/>
      <w:sz w:val="28"/>
      <w:szCs w:val="32"/>
      <w:lang w:val="ru-RU" w:eastAsia="en-US" w:bidi="ar-SA"/>
    </w:rPr>
  </w:style>
  <w:style w:type="character" w:customStyle="1" w:styleId="10">
    <w:name w:val="Заголовок 1 Знак"/>
    <w:link w:val="1"/>
    <w:rsid w:val="00C21DFD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footnote text"/>
    <w:basedOn w:val="a"/>
    <w:link w:val="ab"/>
    <w:semiHidden/>
    <w:rsid w:val="00F641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F641D6"/>
    <w:rPr>
      <w:lang w:val="ru-RU" w:eastAsia="ru-RU" w:bidi="ar-SA"/>
    </w:rPr>
  </w:style>
  <w:style w:type="character" w:styleId="ac">
    <w:name w:val="footnote reference"/>
    <w:semiHidden/>
    <w:unhideWhenUsed/>
    <w:rsid w:val="00F641D6"/>
    <w:rPr>
      <w:vertAlign w:val="superscript"/>
    </w:rPr>
  </w:style>
  <w:style w:type="character" w:customStyle="1" w:styleId="24">
    <w:name w:val="Основной текст 2 Знак"/>
    <w:basedOn w:val="a0"/>
    <w:rsid w:val="003179CF"/>
  </w:style>
  <w:style w:type="paragraph" w:customStyle="1" w:styleId="UNFORMATTEXT">
    <w:name w:val=".UNFORMATTEXT"/>
    <w:uiPriority w:val="99"/>
    <w:rsid w:val="00A52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99"/>
    <w:rsid w:val="00A5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5297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60DD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List Bullet 3"/>
    <w:basedOn w:val="a"/>
    <w:autoRedefine/>
    <w:rsid w:val="00903D9C"/>
    <w:pPr>
      <w:numPr>
        <w:numId w:val="53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footer"/>
    <w:basedOn w:val="a"/>
    <w:rsid w:val="00502521"/>
    <w:pPr>
      <w:tabs>
        <w:tab w:val="center" w:pos="4677"/>
        <w:tab w:val="right" w:pos="9355"/>
      </w:tabs>
    </w:pPr>
  </w:style>
  <w:style w:type="character" w:styleId="af">
    <w:name w:val="Hyperlink"/>
    <w:rsid w:val="009B2761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613864"/>
    <w:pPr>
      <w:tabs>
        <w:tab w:val="right" w:leader="dot" w:pos="9514"/>
      </w:tabs>
    </w:pPr>
    <w:rPr>
      <w:rFonts w:ascii="Times New Roman" w:hAnsi="Times New Roman"/>
      <w:b/>
      <w:noProof/>
      <w:sz w:val="28"/>
      <w:lang w:val="en-US"/>
    </w:rPr>
  </w:style>
  <w:style w:type="paragraph" w:styleId="25">
    <w:name w:val="toc 2"/>
    <w:basedOn w:val="a"/>
    <w:next w:val="a"/>
    <w:autoRedefine/>
    <w:semiHidden/>
    <w:rsid w:val="009B2761"/>
    <w:pPr>
      <w:ind w:left="220"/>
    </w:pPr>
    <w:rPr>
      <w:rFonts w:ascii="Times New Roman" w:hAnsi="Times New Roman"/>
      <w:sz w:val="28"/>
    </w:rPr>
  </w:style>
  <w:style w:type="paragraph" w:styleId="32">
    <w:name w:val="toc 3"/>
    <w:basedOn w:val="a"/>
    <w:next w:val="a"/>
    <w:autoRedefine/>
    <w:semiHidden/>
    <w:rsid w:val="009B2761"/>
    <w:pPr>
      <w:ind w:left="440"/>
    </w:pPr>
    <w:rPr>
      <w:rFonts w:ascii="Times New Roman" w:hAnsi="Times New Roman"/>
      <w:sz w:val="28"/>
    </w:rPr>
  </w:style>
  <w:style w:type="paragraph" w:styleId="41">
    <w:name w:val="toc 4"/>
    <w:basedOn w:val="a"/>
    <w:next w:val="a"/>
    <w:autoRedefine/>
    <w:semiHidden/>
    <w:rsid w:val="009B2761"/>
    <w:pPr>
      <w:ind w:left="660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link w:val="a5"/>
    <w:uiPriority w:val="99"/>
    <w:rsid w:val="003049CA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5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53A3A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rsid w:val="00814F07"/>
  </w:style>
  <w:style w:type="character" w:customStyle="1" w:styleId="apple-converted-space">
    <w:name w:val="apple-converted-space"/>
    <w:rsid w:val="00B30236"/>
  </w:style>
  <w:style w:type="character" w:customStyle="1" w:styleId="syntaxerr">
    <w:name w:val="syntax_err"/>
    <w:rsid w:val="00B30236"/>
  </w:style>
  <w:style w:type="paragraph" w:styleId="af2">
    <w:name w:val="Normal (Web)"/>
    <w:basedOn w:val="a"/>
    <w:uiPriority w:val="99"/>
    <w:unhideWhenUsed/>
    <w:rsid w:val="00B30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30236"/>
    <w:rPr>
      <w:b/>
      <w:bCs/>
    </w:rPr>
  </w:style>
  <w:style w:type="character" w:customStyle="1" w:styleId="26">
    <w:name w:val="Стиль2 Знак"/>
    <w:rsid w:val="00AD3B7D"/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annotation reference"/>
    <w:rsid w:val="00A72D51"/>
    <w:rPr>
      <w:sz w:val="16"/>
      <w:szCs w:val="16"/>
    </w:rPr>
  </w:style>
  <w:style w:type="paragraph" w:styleId="af5">
    <w:name w:val="annotation text"/>
    <w:basedOn w:val="a"/>
    <w:link w:val="af6"/>
    <w:rsid w:val="00A72D51"/>
    <w:rPr>
      <w:sz w:val="20"/>
      <w:szCs w:val="20"/>
    </w:rPr>
  </w:style>
  <w:style w:type="character" w:customStyle="1" w:styleId="af6">
    <w:name w:val="Текст примечания Знак"/>
    <w:link w:val="af5"/>
    <w:rsid w:val="00A72D51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A72D51"/>
    <w:rPr>
      <w:b/>
      <w:bCs/>
    </w:rPr>
  </w:style>
  <w:style w:type="character" w:customStyle="1" w:styleId="af8">
    <w:name w:val="Тема примечания Знак"/>
    <w:link w:val="af7"/>
    <w:rsid w:val="00A72D51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D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1D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C21DF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qFormat/>
    <w:rsid w:val="00C21DF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rsid w:val="00C21DF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C21DF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rsid w:val="00C21DF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rsid w:val="00C21DFD"/>
    <w:pPr>
      <w:keepNext/>
      <w:keepLines/>
      <w:numPr>
        <w:ilvl w:val="6"/>
        <w:numId w:val="2"/>
      </w:numPr>
      <w:spacing w:before="200" w:after="0"/>
      <w:ind w:left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rsid w:val="00C21DF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C21DF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DFD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ody Text Indent"/>
    <w:basedOn w:val="a"/>
    <w:rsid w:val="00C21DFD"/>
    <w:pPr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0">
    <w:name w:val="Body Text 2"/>
    <w:basedOn w:val="a"/>
    <w:unhideWhenUsed/>
    <w:rsid w:val="00C21DFD"/>
    <w:pPr>
      <w:spacing w:after="120" w:line="480" w:lineRule="auto"/>
    </w:pPr>
  </w:style>
  <w:style w:type="paragraph" w:customStyle="1" w:styleId="40">
    <w:name w:val="заголовок 4"/>
    <w:basedOn w:val="a"/>
    <w:next w:val="a"/>
    <w:rsid w:val="00C21DFD"/>
    <w:pPr>
      <w:keepNext/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70">
    <w:name w:val="заголовок 7"/>
    <w:basedOn w:val="a"/>
    <w:next w:val="a"/>
    <w:rsid w:val="00C21DFD"/>
    <w:pPr>
      <w:keepNext/>
      <w:autoSpaceDE w:val="0"/>
      <w:autoSpaceDN w:val="0"/>
      <w:spacing w:after="0" w:line="24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Стиль1"/>
    <w:basedOn w:val="a"/>
    <w:rsid w:val="00C21DFD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1DFD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Body Text 3"/>
    <w:basedOn w:val="a"/>
    <w:rsid w:val="00C21DFD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paragraph" w:styleId="21">
    <w:name w:val="Body Text Indent 2"/>
    <w:basedOn w:val="a"/>
    <w:link w:val="22"/>
    <w:rsid w:val="00C21DFD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32"/>
    </w:rPr>
  </w:style>
  <w:style w:type="paragraph" w:customStyle="1" w:styleId="12">
    <w:name w:val="заголовок 1"/>
    <w:basedOn w:val="a"/>
    <w:next w:val="a"/>
    <w:rsid w:val="00C21DFD"/>
    <w:pPr>
      <w:keepNext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C21DF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Основной шрифт"/>
    <w:rsid w:val="00C21DFD"/>
  </w:style>
  <w:style w:type="paragraph" w:styleId="a8">
    <w:name w:val="Title"/>
    <w:basedOn w:val="a"/>
    <w:qFormat/>
    <w:rsid w:val="00C21DF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C21DFD"/>
  </w:style>
  <w:style w:type="character" w:customStyle="1" w:styleId="22">
    <w:name w:val="Основной текст с отступом 2 Знак"/>
    <w:link w:val="21"/>
    <w:rsid w:val="00C21DFD"/>
    <w:rPr>
      <w:rFonts w:eastAsia="Calibri"/>
      <w:bCs/>
      <w:sz w:val="28"/>
      <w:szCs w:val="32"/>
      <w:lang w:val="ru-RU" w:eastAsia="en-US" w:bidi="ar-SA"/>
    </w:rPr>
  </w:style>
  <w:style w:type="character" w:customStyle="1" w:styleId="10">
    <w:name w:val="Заголовок 1 Знак"/>
    <w:link w:val="1"/>
    <w:rsid w:val="00C21DFD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footnote text"/>
    <w:basedOn w:val="a"/>
    <w:link w:val="ab"/>
    <w:semiHidden/>
    <w:rsid w:val="00F641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F641D6"/>
    <w:rPr>
      <w:lang w:val="ru-RU" w:eastAsia="ru-RU" w:bidi="ar-SA"/>
    </w:rPr>
  </w:style>
  <w:style w:type="character" w:styleId="ac">
    <w:name w:val="footnote reference"/>
    <w:semiHidden/>
    <w:unhideWhenUsed/>
    <w:rsid w:val="00F641D6"/>
    <w:rPr>
      <w:vertAlign w:val="superscript"/>
    </w:rPr>
  </w:style>
  <w:style w:type="character" w:customStyle="1" w:styleId="24">
    <w:name w:val="Основной текст 2 Знак"/>
    <w:basedOn w:val="a0"/>
    <w:rsid w:val="003179CF"/>
  </w:style>
  <w:style w:type="paragraph" w:customStyle="1" w:styleId="UNFORMATTEXT">
    <w:name w:val=".UNFORMATTEXT"/>
    <w:uiPriority w:val="99"/>
    <w:rsid w:val="00A52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99"/>
    <w:rsid w:val="00A5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5297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60DD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List Bullet 3"/>
    <w:basedOn w:val="a"/>
    <w:autoRedefine/>
    <w:rsid w:val="00903D9C"/>
    <w:pPr>
      <w:numPr>
        <w:numId w:val="53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footer"/>
    <w:basedOn w:val="a"/>
    <w:rsid w:val="00502521"/>
    <w:pPr>
      <w:tabs>
        <w:tab w:val="center" w:pos="4677"/>
        <w:tab w:val="right" w:pos="9355"/>
      </w:tabs>
    </w:pPr>
  </w:style>
  <w:style w:type="character" w:styleId="af">
    <w:name w:val="Hyperlink"/>
    <w:rsid w:val="009B2761"/>
    <w:rPr>
      <w:color w:val="0000FF"/>
      <w:u w:val="single"/>
    </w:rPr>
  </w:style>
  <w:style w:type="paragraph" w:styleId="13">
    <w:name w:val="toc 1"/>
    <w:basedOn w:val="a"/>
    <w:next w:val="a"/>
    <w:autoRedefine/>
    <w:semiHidden/>
    <w:rsid w:val="00613864"/>
    <w:pPr>
      <w:tabs>
        <w:tab w:val="right" w:leader="dot" w:pos="9514"/>
      </w:tabs>
    </w:pPr>
    <w:rPr>
      <w:rFonts w:ascii="Times New Roman" w:hAnsi="Times New Roman"/>
      <w:b/>
      <w:noProof/>
      <w:sz w:val="28"/>
      <w:lang w:val="en-US"/>
    </w:rPr>
  </w:style>
  <w:style w:type="paragraph" w:styleId="25">
    <w:name w:val="toc 2"/>
    <w:basedOn w:val="a"/>
    <w:next w:val="a"/>
    <w:autoRedefine/>
    <w:semiHidden/>
    <w:rsid w:val="009B2761"/>
    <w:pPr>
      <w:ind w:left="220"/>
    </w:pPr>
    <w:rPr>
      <w:rFonts w:ascii="Times New Roman" w:hAnsi="Times New Roman"/>
      <w:sz w:val="28"/>
    </w:rPr>
  </w:style>
  <w:style w:type="paragraph" w:styleId="32">
    <w:name w:val="toc 3"/>
    <w:basedOn w:val="a"/>
    <w:next w:val="a"/>
    <w:autoRedefine/>
    <w:semiHidden/>
    <w:rsid w:val="009B2761"/>
    <w:pPr>
      <w:ind w:left="440"/>
    </w:pPr>
    <w:rPr>
      <w:rFonts w:ascii="Times New Roman" w:hAnsi="Times New Roman"/>
      <w:sz w:val="28"/>
    </w:rPr>
  </w:style>
  <w:style w:type="paragraph" w:styleId="41">
    <w:name w:val="toc 4"/>
    <w:basedOn w:val="a"/>
    <w:next w:val="a"/>
    <w:autoRedefine/>
    <w:semiHidden/>
    <w:rsid w:val="009B2761"/>
    <w:pPr>
      <w:ind w:left="660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link w:val="a5"/>
    <w:uiPriority w:val="99"/>
    <w:rsid w:val="003049CA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95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53A3A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  <w:rsid w:val="00814F07"/>
  </w:style>
  <w:style w:type="character" w:customStyle="1" w:styleId="apple-converted-space">
    <w:name w:val="apple-converted-space"/>
    <w:rsid w:val="00B30236"/>
  </w:style>
  <w:style w:type="character" w:customStyle="1" w:styleId="syntaxerr">
    <w:name w:val="syntax_err"/>
    <w:rsid w:val="00B30236"/>
  </w:style>
  <w:style w:type="paragraph" w:styleId="af2">
    <w:name w:val="Normal (Web)"/>
    <w:basedOn w:val="a"/>
    <w:uiPriority w:val="99"/>
    <w:unhideWhenUsed/>
    <w:rsid w:val="00B30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B30236"/>
    <w:rPr>
      <w:b/>
      <w:bCs/>
    </w:rPr>
  </w:style>
  <w:style w:type="character" w:customStyle="1" w:styleId="26">
    <w:name w:val="Стиль2 Знак"/>
    <w:rsid w:val="00AD3B7D"/>
    <w:rPr>
      <w:rFonts w:ascii="Arial" w:eastAsia="Times New Roman" w:hAnsi="Arial" w:cs="Times New Roman"/>
      <w:sz w:val="24"/>
      <w:szCs w:val="24"/>
      <w:lang w:eastAsia="ru-RU"/>
    </w:rPr>
  </w:style>
  <w:style w:type="character" w:styleId="af4">
    <w:name w:val="annotation reference"/>
    <w:rsid w:val="00A72D51"/>
    <w:rPr>
      <w:sz w:val="16"/>
      <w:szCs w:val="16"/>
    </w:rPr>
  </w:style>
  <w:style w:type="paragraph" w:styleId="af5">
    <w:name w:val="annotation text"/>
    <w:basedOn w:val="a"/>
    <w:link w:val="af6"/>
    <w:rsid w:val="00A72D51"/>
    <w:rPr>
      <w:sz w:val="20"/>
      <w:szCs w:val="20"/>
    </w:rPr>
  </w:style>
  <w:style w:type="character" w:customStyle="1" w:styleId="af6">
    <w:name w:val="Текст примечания Знак"/>
    <w:link w:val="af5"/>
    <w:rsid w:val="00A72D51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rsid w:val="00A72D51"/>
    <w:rPr>
      <w:b/>
      <w:bCs/>
    </w:rPr>
  </w:style>
  <w:style w:type="character" w:customStyle="1" w:styleId="af8">
    <w:name w:val="Тема примечания Знак"/>
    <w:link w:val="af7"/>
    <w:rsid w:val="00A72D51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5AFD-591C-4588-9EBD-21213EF3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5306</Words>
  <Characters>39692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HOME</Company>
  <LinksUpToDate>false</LinksUpToDate>
  <CharactersWithSpaces>44909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MX</dc:creator>
  <cp:lastModifiedBy>Евсеева Анна Александровна</cp:lastModifiedBy>
  <cp:revision>2</cp:revision>
  <cp:lastPrinted>2021-10-22T13:33:00Z</cp:lastPrinted>
  <dcterms:created xsi:type="dcterms:W3CDTF">2023-02-21T12:46:00Z</dcterms:created>
  <dcterms:modified xsi:type="dcterms:W3CDTF">2023-02-21T12:46:00Z</dcterms:modified>
</cp:coreProperties>
</file>